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EA255" w14:textId="77777777" w:rsidR="00D45BE5" w:rsidRDefault="00D45BE5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Toc65060154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8059"/>
      </w:tblGrid>
      <w:tr w:rsidR="00D45BE5" w14:paraId="40F5F964" w14:textId="77777777" w:rsidTr="00D9251B">
        <w:tc>
          <w:tcPr>
            <w:tcW w:w="1296" w:type="dxa"/>
            <w:vAlign w:val="center"/>
          </w:tcPr>
          <w:p w14:paraId="5F5E6F23" w14:textId="77777777" w:rsidR="00D45BE5" w:rsidRDefault="00D45BE5" w:rsidP="005601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242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376D3E21" wp14:editId="74F558CB">
                  <wp:extent cx="684398" cy="653455"/>
                  <wp:effectExtent l="0" t="0" r="1905" b="0"/>
                  <wp:docPr id="3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B0D29F-69D1-C445-931F-E2D363F5D9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15B0D29F-69D1-C445-931F-E2D363F5D9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719" cy="666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5" w:type="dxa"/>
            <w:vAlign w:val="center"/>
          </w:tcPr>
          <w:p w14:paraId="6319001B" w14:textId="27D2E2A5" w:rsidR="007F25A1" w:rsidRDefault="00D45BE5" w:rsidP="007F25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</w:t>
            </w:r>
            <w:r w:rsidR="00714B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отчетным материалам по научным исследованиям </w:t>
            </w:r>
            <w:r w:rsidR="007F2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202</w:t>
            </w:r>
            <w:r w:rsidR="00733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="007F2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рамках </w:t>
            </w:r>
            <w:r w:rsidRPr="00552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552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создания и развития </w:t>
            </w:r>
          </w:p>
          <w:p w14:paraId="0C9EBE44" w14:textId="60AAA36B" w:rsidR="00D45BE5" w:rsidRPr="009D7A99" w:rsidRDefault="00D45BE5" w:rsidP="00714B5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2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Научного центра мирового уровня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междисциплинарных исследований человеческого потенциала»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4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(НЦМУ ЦМИЧП)</w:t>
            </w:r>
          </w:p>
        </w:tc>
      </w:tr>
    </w:tbl>
    <w:p w14:paraId="408C3F1F" w14:textId="77777777" w:rsidR="00D45BE5" w:rsidRDefault="00D45BE5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 w:displacedByCustomXml="next"/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id w:val="-1945753289"/>
        <w:docPartObj>
          <w:docPartGallery w:val="Table of Contents"/>
          <w:docPartUnique/>
        </w:docPartObj>
      </w:sdtPr>
      <w:sdtEndPr>
        <w:rPr>
          <w:rFonts w:eastAsiaTheme="minorHAnsi"/>
          <w:sz w:val="22"/>
        </w:rPr>
      </w:sdtEndPr>
      <w:sdtContent>
        <w:p w14:paraId="5FC67DBE" w14:textId="3434BD01" w:rsidR="009A18FE" w:rsidRPr="001F724A" w:rsidRDefault="00323818" w:rsidP="00323818">
          <w:pPr>
            <w:pStyle w:val="ac"/>
            <w:spacing w:before="0" w:after="120"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F724A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14:paraId="69DE2191" w14:textId="7D4C017B" w:rsidR="00733D97" w:rsidRPr="00733D97" w:rsidRDefault="009A18FE">
          <w:pPr>
            <w:pStyle w:val="10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</w:rPr>
          </w:pPr>
          <w:r w:rsidRPr="00733D97">
            <w:rPr>
              <w:rFonts w:ascii="Times New Roman" w:hAnsi="Times New Roman" w:cs="Times New Roman"/>
              <w:szCs w:val="24"/>
            </w:rPr>
            <w:fldChar w:fldCharType="begin"/>
          </w:r>
          <w:r w:rsidRPr="00733D97">
            <w:rPr>
              <w:rFonts w:ascii="Times New Roman" w:hAnsi="Times New Roman" w:cs="Times New Roman"/>
              <w:szCs w:val="24"/>
            </w:rPr>
            <w:instrText xml:space="preserve"> TOC \o "1-3" \h \z \u </w:instrText>
          </w:r>
          <w:r w:rsidRPr="00733D97">
            <w:rPr>
              <w:rFonts w:ascii="Times New Roman" w:hAnsi="Times New Roman" w:cs="Times New Roman"/>
              <w:szCs w:val="24"/>
            </w:rPr>
            <w:fldChar w:fldCharType="separate"/>
          </w:r>
          <w:hyperlink w:anchor="_Toc164100731" w:history="1">
            <w:r w:rsidR="00733D97" w:rsidRPr="00733D97">
              <w:rPr>
                <w:rStyle w:val="a8"/>
                <w:rFonts w:ascii="Times New Roman" w:hAnsi="Times New Roman" w:cs="Times New Roman"/>
                <w:noProof/>
                <w:szCs w:val="24"/>
              </w:rPr>
              <w:t>1.</w:t>
            </w:r>
            <w:r w:rsidR="00733D97" w:rsidRPr="00733D97">
              <w:rPr>
                <w:rFonts w:ascii="Times New Roman" w:eastAsiaTheme="minorEastAsia" w:hAnsi="Times New Roman" w:cs="Times New Roman"/>
                <w:noProof/>
                <w:szCs w:val="24"/>
              </w:rPr>
              <w:tab/>
            </w:r>
            <w:r w:rsidR="00733D97" w:rsidRPr="00733D97">
              <w:rPr>
                <w:rStyle w:val="a8"/>
                <w:rFonts w:ascii="Times New Roman" w:hAnsi="Times New Roman" w:cs="Times New Roman"/>
                <w:noProof/>
                <w:szCs w:val="24"/>
              </w:rPr>
              <w:t>Сведения, включаемые в годовой развернутый научный отчет НЦМУ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_Toc164100731 \h </w:instrTex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>2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09BA9424" w14:textId="2C731A37" w:rsidR="00733D97" w:rsidRPr="00733D97" w:rsidRDefault="000D3DD7">
          <w:pPr>
            <w:pStyle w:val="10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</w:rPr>
          </w:pPr>
          <w:hyperlink w:anchor="_Toc164100732" w:history="1">
            <w:r w:rsidR="00733D97" w:rsidRPr="00733D97">
              <w:rPr>
                <w:rStyle w:val="a8"/>
                <w:rFonts w:ascii="Times New Roman" w:hAnsi="Times New Roman" w:cs="Times New Roman"/>
                <w:noProof/>
                <w:szCs w:val="24"/>
              </w:rPr>
              <w:t>2.</w:t>
            </w:r>
            <w:r w:rsidR="00733D97" w:rsidRPr="00733D97">
              <w:rPr>
                <w:rFonts w:ascii="Times New Roman" w:eastAsiaTheme="minorEastAsia" w:hAnsi="Times New Roman" w:cs="Times New Roman"/>
                <w:noProof/>
                <w:szCs w:val="24"/>
              </w:rPr>
              <w:tab/>
            </w:r>
            <w:r w:rsidR="00733D97" w:rsidRPr="00733D97">
              <w:rPr>
                <w:rStyle w:val="a8"/>
                <w:rFonts w:ascii="Times New Roman" w:hAnsi="Times New Roman" w:cs="Times New Roman"/>
                <w:noProof/>
                <w:szCs w:val="24"/>
              </w:rPr>
              <w:t>Содержание отчета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_Toc164100732 \h </w:instrTex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>2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55D1E219" w14:textId="6DED0687" w:rsidR="00733D97" w:rsidRPr="00733D97" w:rsidRDefault="000D3DD7">
          <w:pPr>
            <w:pStyle w:val="10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</w:rPr>
          </w:pPr>
          <w:hyperlink w:anchor="_Toc164100733" w:history="1">
            <w:r w:rsidR="00733D97" w:rsidRPr="00733D97">
              <w:rPr>
                <w:rStyle w:val="a8"/>
                <w:rFonts w:ascii="Times New Roman" w:hAnsi="Times New Roman" w:cs="Times New Roman"/>
                <w:noProof/>
                <w:szCs w:val="24"/>
              </w:rPr>
              <w:t>3.</w:t>
            </w:r>
            <w:r w:rsidR="00733D97" w:rsidRPr="00733D97">
              <w:rPr>
                <w:rFonts w:ascii="Times New Roman" w:eastAsiaTheme="minorEastAsia" w:hAnsi="Times New Roman" w:cs="Times New Roman"/>
                <w:noProof/>
                <w:szCs w:val="24"/>
              </w:rPr>
              <w:tab/>
            </w:r>
            <w:r w:rsidR="00733D97" w:rsidRPr="00733D97">
              <w:rPr>
                <w:rStyle w:val="a8"/>
                <w:rFonts w:ascii="Times New Roman" w:hAnsi="Times New Roman" w:cs="Times New Roman"/>
                <w:noProof/>
                <w:szCs w:val="24"/>
              </w:rPr>
              <w:t>Сроки предоставления материалов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_Toc164100733 \h </w:instrTex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>3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6FDBBBAF" w14:textId="19E9C99E" w:rsidR="00733D97" w:rsidRPr="00733D97" w:rsidRDefault="000D3DD7">
          <w:pPr>
            <w:pStyle w:val="10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</w:rPr>
          </w:pPr>
          <w:hyperlink w:anchor="_Toc164100734" w:history="1">
            <w:r w:rsidR="00733D97" w:rsidRPr="00733D97">
              <w:rPr>
                <w:rStyle w:val="a8"/>
                <w:rFonts w:ascii="Times New Roman" w:hAnsi="Times New Roman" w:cs="Times New Roman"/>
                <w:noProof/>
                <w:szCs w:val="24"/>
              </w:rPr>
              <w:t>4.</w:t>
            </w:r>
            <w:r w:rsidR="00733D97" w:rsidRPr="00733D97">
              <w:rPr>
                <w:rFonts w:ascii="Times New Roman" w:eastAsiaTheme="minorEastAsia" w:hAnsi="Times New Roman" w:cs="Times New Roman"/>
                <w:noProof/>
                <w:szCs w:val="24"/>
              </w:rPr>
              <w:tab/>
            </w:r>
            <w:r w:rsidR="00733D97" w:rsidRPr="00733D97">
              <w:rPr>
                <w:rStyle w:val="a8"/>
                <w:rFonts w:ascii="Times New Roman" w:hAnsi="Times New Roman" w:cs="Times New Roman"/>
                <w:noProof/>
                <w:szCs w:val="24"/>
              </w:rPr>
              <w:t>Требования к отчету о научно-исследовательской работе (НИР)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_Toc164100734 \h </w:instrTex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>3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5BBC2A46" w14:textId="78135586" w:rsidR="00733D97" w:rsidRPr="00733D97" w:rsidRDefault="000D3DD7">
          <w:pPr>
            <w:pStyle w:val="10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</w:rPr>
          </w:pPr>
          <w:hyperlink w:anchor="_Toc164100735" w:history="1">
            <w:r w:rsidR="00733D97" w:rsidRPr="00733D97">
              <w:rPr>
                <w:rStyle w:val="a8"/>
                <w:rFonts w:ascii="Times New Roman" w:hAnsi="Times New Roman" w:cs="Times New Roman"/>
                <w:noProof/>
                <w:szCs w:val="24"/>
              </w:rPr>
              <w:t>5.</w:t>
            </w:r>
            <w:r w:rsidR="00733D97" w:rsidRPr="00733D97">
              <w:rPr>
                <w:rFonts w:ascii="Times New Roman" w:eastAsiaTheme="minorEastAsia" w:hAnsi="Times New Roman" w:cs="Times New Roman"/>
                <w:noProof/>
                <w:szCs w:val="24"/>
              </w:rPr>
              <w:tab/>
            </w:r>
            <w:r w:rsidR="00733D97" w:rsidRPr="00733D97">
              <w:rPr>
                <w:rStyle w:val="a8"/>
                <w:rFonts w:ascii="Times New Roman" w:hAnsi="Times New Roman" w:cs="Times New Roman"/>
                <w:noProof/>
                <w:szCs w:val="24"/>
              </w:rPr>
              <w:t>Справка на плагиат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_Toc164100735 \h </w:instrTex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>4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5CAEA974" w14:textId="422C1743" w:rsidR="00733D97" w:rsidRPr="00733D97" w:rsidRDefault="000D3DD7">
          <w:pPr>
            <w:pStyle w:val="10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</w:rPr>
          </w:pPr>
          <w:hyperlink w:anchor="_Toc164100736" w:history="1">
            <w:r w:rsidR="00733D97" w:rsidRPr="00733D97">
              <w:rPr>
                <w:rStyle w:val="a8"/>
                <w:rFonts w:ascii="Times New Roman" w:hAnsi="Times New Roman" w:cs="Times New Roman"/>
                <w:noProof/>
                <w:szCs w:val="24"/>
              </w:rPr>
              <w:t>6.</w:t>
            </w:r>
            <w:r w:rsidR="00733D97" w:rsidRPr="00733D97">
              <w:rPr>
                <w:rFonts w:ascii="Times New Roman" w:eastAsiaTheme="minorEastAsia" w:hAnsi="Times New Roman" w:cs="Times New Roman"/>
                <w:noProof/>
                <w:szCs w:val="24"/>
              </w:rPr>
              <w:tab/>
            </w:r>
            <w:r w:rsidR="00733D97" w:rsidRPr="00733D97">
              <w:rPr>
                <w:rStyle w:val="a8"/>
                <w:rFonts w:ascii="Times New Roman" w:hAnsi="Times New Roman" w:cs="Times New Roman"/>
                <w:noProof/>
                <w:szCs w:val="24"/>
              </w:rPr>
              <w:t>Оформление отчета о научно-исследовательской работе (НИР)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_Toc164100736 \h </w:instrTex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>5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33A7A1CE" w14:textId="43016701" w:rsidR="00733D97" w:rsidRPr="00733D97" w:rsidRDefault="000D3DD7">
          <w:pPr>
            <w:pStyle w:val="10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</w:rPr>
          </w:pPr>
          <w:hyperlink w:anchor="_Toc164100737" w:history="1">
            <w:r w:rsidR="00733D97" w:rsidRPr="00733D97">
              <w:rPr>
                <w:rStyle w:val="a8"/>
                <w:rFonts w:ascii="Times New Roman" w:hAnsi="Times New Roman" w:cs="Times New Roman"/>
                <w:noProof/>
                <w:szCs w:val="24"/>
              </w:rPr>
              <w:t>Приложение А</w:t>
            </w:r>
            <w:r>
              <w:rPr>
                <w:rStyle w:val="a8"/>
                <w:rFonts w:ascii="Times New Roman" w:hAnsi="Times New Roman" w:cs="Times New Roman"/>
                <w:noProof/>
                <w:szCs w:val="24"/>
              </w:rPr>
              <w:t xml:space="preserve"> </w:t>
            </w:r>
            <w:r w:rsidRPr="000D3DD7">
              <w:rPr>
                <w:rStyle w:val="a8"/>
                <w:rFonts w:ascii="Times New Roman" w:hAnsi="Times New Roman" w:cs="Times New Roman"/>
                <w:noProof/>
                <w:szCs w:val="24"/>
              </w:rPr>
              <w:t>Таблица с ключевыми результатами научного исследования, 2024 год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_Toc164100737 \h </w:instrTex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>8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6596CDBE" w14:textId="1DA5AB30" w:rsidR="00733D97" w:rsidRPr="00733D97" w:rsidRDefault="000D3DD7">
          <w:pPr>
            <w:pStyle w:val="10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</w:rPr>
          </w:pPr>
          <w:hyperlink w:anchor="_Toc164100739" w:history="1">
            <w:r w:rsidR="00733D97" w:rsidRPr="00733D97">
              <w:rPr>
                <w:rStyle w:val="a8"/>
                <w:rFonts w:ascii="Times New Roman" w:hAnsi="Times New Roman" w:cs="Times New Roman"/>
                <w:noProof/>
                <w:szCs w:val="24"/>
              </w:rPr>
              <w:t>Приложение Б</w:t>
            </w:r>
            <w:r>
              <w:rPr>
                <w:rStyle w:val="a8"/>
                <w:rFonts w:ascii="Times New Roman" w:hAnsi="Times New Roman" w:cs="Times New Roman"/>
                <w:noProof/>
                <w:szCs w:val="24"/>
              </w:rPr>
              <w:t xml:space="preserve"> </w:t>
            </w:r>
            <w:r w:rsidRPr="000D3DD7">
              <w:rPr>
                <w:rStyle w:val="a8"/>
                <w:rFonts w:ascii="Times New Roman" w:hAnsi="Times New Roman" w:cs="Times New Roman"/>
                <w:noProof/>
                <w:szCs w:val="24"/>
              </w:rPr>
              <w:t>Шаблон аннотации на русском языке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_Toc164100739 \h </w:instrTex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>9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2BBCF9AD" w14:textId="38AA1744" w:rsidR="00733D97" w:rsidRPr="00733D97" w:rsidRDefault="000D3DD7">
          <w:pPr>
            <w:pStyle w:val="10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</w:rPr>
          </w:pPr>
          <w:hyperlink w:anchor="_Toc164100741" w:history="1">
            <w:r w:rsidR="00733D97" w:rsidRPr="00733D97">
              <w:rPr>
                <w:rStyle w:val="a8"/>
                <w:rFonts w:ascii="Times New Roman" w:hAnsi="Times New Roman" w:cs="Times New Roman"/>
                <w:noProof/>
                <w:szCs w:val="24"/>
              </w:rPr>
              <w:t>Приложение В</w:t>
            </w:r>
            <w:r>
              <w:rPr>
                <w:rStyle w:val="a8"/>
                <w:rFonts w:ascii="Times New Roman" w:hAnsi="Times New Roman" w:cs="Times New Roman"/>
                <w:noProof/>
                <w:szCs w:val="24"/>
              </w:rPr>
              <w:t xml:space="preserve"> </w:t>
            </w:r>
            <w:r w:rsidRPr="000D3DD7">
              <w:rPr>
                <w:rStyle w:val="a8"/>
                <w:rFonts w:ascii="Times New Roman" w:hAnsi="Times New Roman" w:cs="Times New Roman"/>
                <w:noProof/>
                <w:szCs w:val="24"/>
              </w:rPr>
              <w:t>Шаблон аннотации на английском языке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_Toc164100741 \h </w:instrTex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>10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5A48F274" w14:textId="5F85A032" w:rsidR="00733D97" w:rsidRPr="00733D97" w:rsidRDefault="000D3DD7">
          <w:pPr>
            <w:pStyle w:val="10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</w:rPr>
          </w:pPr>
          <w:hyperlink w:anchor="_Toc164100743" w:history="1">
            <w:r w:rsidR="00733D97" w:rsidRPr="00733D97">
              <w:rPr>
                <w:rStyle w:val="a8"/>
                <w:rFonts w:ascii="Times New Roman" w:hAnsi="Times New Roman" w:cs="Times New Roman"/>
                <w:noProof/>
                <w:szCs w:val="24"/>
              </w:rPr>
              <w:t>Приложение Г</w:t>
            </w:r>
            <w:r>
              <w:rPr>
                <w:rStyle w:val="a8"/>
                <w:rFonts w:ascii="Times New Roman" w:hAnsi="Times New Roman" w:cs="Times New Roman"/>
                <w:noProof/>
                <w:szCs w:val="24"/>
              </w:rPr>
              <w:t xml:space="preserve"> </w:t>
            </w:r>
            <w:r w:rsidRPr="000D3DD7">
              <w:rPr>
                <w:rStyle w:val="a8"/>
                <w:rFonts w:ascii="Times New Roman" w:hAnsi="Times New Roman" w:cs="Times New Roman"/>
                <w:noProof/>
                <w:szCs w:val="24"/>
              </w:rPr>
              <w:t>Пример оформления титульного листа заключительного отчета о НИР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_Toc164100743 \h </w:instrTex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>11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428BAA0E" w14:textId="06EC000A" w:rsidR="00733D97" w:rsidRPr="00733D97" w:rsidRDefault="000D3DD7">
          <w:pPr>
            <w:pStyle w:val="10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</w:rPr>
          </w:pPr>
          <w:hyperlink w:anchor="_Toc164100745" w:history="1">
            <w:r w:rsidR="00733D97" w:rsidRPr="00733D97">
              <w:rPr>
                <w:rStyle w:val="a8"/>
                <w:rFonts w:ascii="Times New Roman" w:hAnsi="Times New Roman" w:cs="Times New Roman"/>
                <w:noProof/>
                <w:szCs w:val="24"/>
              </w:rPr>
              <w:t>Приложение Д</w:t>
            </w:r>
            <w:r>
              <w:rPr>
                <w:rStyle w:val="a8"/>
                <w:rFonts w:ascii="Times New Roman" w:hAnsi="Times New Roman" w:cs="Times New Roman"/>
                <w:noProof/>
                <w:szCs w:val="24"/>
              </w:rPr>
              <w:t xml:space="preserve"> </w:t>
            </w:r>
            <w:r w:rsidRPr="000D3DD7">
              <w:rPr>
                <w:rStyle w:val="a8"/>
                <w:rFonts w:ascii="Times New Roman" w:hAnsi="Times New Roman" w:cs="Times New Roman"/>
                <w:noProof/>
                <w:szCs w:val="24"/>
              </w:rPr>
              <w:t>Общие требования оформления отчета о НИР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_Toc164100745 \h </w:instrTex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>12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5B6F65DA" w14:textId="05433C2B" w:rsidR="00733D97" w:rsidRPr="00733D97" w:rsidRDefault="000D3DD7">
          <w:pPr>
            <w:pStyle w:val="10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Cs w:val="24"/>
            </w:rPr>
          </w:pPr>
          <w:hyperlink w:anchor="_Toc164100747" w:history="1">
            <w:r w:rsidR="00733D97" w:rsidRPr="00733D97">
              <w:rPr>
                <w:rStyle w:val="a8"/>
                <w:rFonts w:ascii="Times New Roman" w:hAnsi="Times New Roman" w:cs="Times New Roman"/>
                <w:noProof/>
                <w:szCs w:val="24"/>
              </w:rPr>
              <w:t>Приложение Е</w:t>
            </w:r>
            <w:r>
              <w:rPr>
                <w:rStyle w:val="a8"/>
                <w:rFonts w:ascii="Times New Roman" w:hAnsi="Times New Roman" w:cs="Times New Roman"/>
                <w:noProof/>
                <w:szCs w:val="24"/>
              </w:rPr>
              <w:t xml:space="preserve"> </w:t>
            </w:r>
            <w:r w:rsidRPr="000D3DD7">
              <w:rPr>
                <w:rStyle w:val="a8"/>
                <w:rFonts w:ascii="Times New Roman" w:hAnsi="Times New Roman" w:cs="Times New Roman"/>
                <w:noProof/>
                <w:szCs w:val="24"/>
              </w:rPr>
              <w:t>Пример оформления списка использованных источников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ab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begin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instrText xml:space="preserve"> PAGEREF _Toc164100747 \h </w:instrTex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separate"/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t>14</w:t>
            </w:r>
            <w:r w:rsidR="00733D97" w:rsidRPr="00733D97">
              <w:rPr>
                <w:rFonts w:ascii="Times New Roman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4399A46A" w14:textId="3946BD6F" w:rsidR="009A18FE" w:rsidRPr="00733D97" w:rsidRDefault="009A18FE" w:rsidP="009A18FE">
          <w:pPr>
            <w:rPr>
              <w:rFonts w:ascii="Times New Roman" w:hAnsi="Times New Roman" w:cs="Times New Roman"/>
              <w:szCs w:val="24"/>
            </w:rPr>
          </w:pPr>
          <w:r w:rsidRPr="00733D97"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bookmarkStart w:id="1" w:name="_GoBack" w:displacedByCustomXml="next"/>
        <w:bookmarkEnd w:id="1" w:displacedByCustomXml="next"/>
      </w:sdtContent>
    </w:sdt>
    <w:p w14:paraId="78453D16" w14:textId="77777777" w:rsidR="009B2094" w:rsidRPr="005807FE" w:rsidRDefault="009B209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45793E" w14:textId="77777777" w:rsidR="009A18FE" w:rsidRDefault="009A18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880AE4" w14:textId="5F34C778" w:rsidR="004D484C" w:rsidRDefault="004D484C" w:rsidP="00560155">
      <w:pPr>
        <w:pStyle w:val="1"/>
        <w:numPr>
          <w:ilvl w:val="0"/>
          <w:numId w:val="27"/>
        </w:numPr>
        <w:spacing w:before="6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64100731"/>
      <w:r w:rsidRPr="004D484C">
        <w:rPr>
          <w:rFonts w:ascii="Times New Roman" w:hAnsi="Times New Roman" w:cs="Times New Roman"/>
          <w:color w:val="auto"/>
          <w:sz w:val="24"/>
          <w:szCs w:val="24"/>
        </w:rPr>
        <w:lastRenderedPageBreak/>
        <w:t>Сведения</w:t>
      </w:r>
      <w:r w:rsidR="00D2004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D484C">
        <w:rPr>
          <w:rFonts w:ascii="Times New Roman" w:hAnsi="Times New Roman" w:cs="Times New Roman"/>
          <w:color w:val="auto"/>
          <w:sz w:val="24"/>
          <w:szCs w:val="24"/>
        </w:rPr>
        <w:t xml:space="preserve"> включ</w:t>
      </w:r>
      <w:r w:rsidR="00D20048">
        <w:rPr>
          <w:rFonts w:ascii="Times New Roman" w:hAnsi="Times New Roman" w:cs="Times New Roman"/>
          <w:color w:val="auto"/>
          <w:sz w:val="24"/>
          <w:szCs w:val="24"/>
        </w:rPr>
        <w:t>аемые</w:t>
      </w:r>
      <w:r w:rsidRPr="004D484C">
        <w:rPr>
          <w:rFonts w:ascii="Times New Roman" w:hAnsi="Times New Roman" w:cs="Times New Roman"/>
          <w:color w:val="auto"/>
          <w:sz w:val="24"/>
          <w:szCs w:val="24"/>
        </w:rPr>
        <w:t xml:space="preserve"> в годовой развернутый научный отчет НЦМУ</w:t>
      </w:r>
      <w:bookmarkEnd w:id="2"/>
      <w:r w:rsidRPr="004D48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C3B6BA0" w14:textId="298247C5" w:rsidR="00560155" w:rsidRDefault="004D484C" w:rsidP="00560155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84C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научно-исследовательской работе (НИР)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подготовленный в рамках совместного конкурса </w:t>
      </w:r>
      <w:r w:rsidR="0056015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D484C">
        <w:rPr>
          <w:rFonts w:ascii="Times New Roman" w:eastAsia="Times New Roman" w:hAnsi="Times New Roman" w:cs="Times New Roman"/>
          <w:color w:val="000000"/>
          <w:sz w:val="24"/>
          <w:szCs w:val="24"/>
        </w:rPr>
        <w:t>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D4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прикладных исследований</w:t>
      </w:r>
      <w:r w:rsidR="00560155">
        <w:rPr>
          <w:rFonts w:ascii="Times New Roman" w:eastAsia="Times New Roman" w:hAnsi="Times New Roman" w:cs="Times New Roman"/>
          <w:color w:val="000000"/>
          <w:sz w:val="24"/>
          <w:szCs w:val="24"/>
        </w:rPr>
        <w:t>» НИУ ВШЭ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560155">
        <w:rPr>
          <w:rFonts w:ascii="Times New Roman" w:eastAsia="Times New Roman" w:hAnsi="Times New Roman" w:cs="Times New Roman"/>
          <w:color w:val="000000"/>
          <w:sz w:val="24"/>
          <w:szCs w:val="24"/>
        </w:rPr>
        <w:t>НЦМУ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«Центр междисциплинарных исследований человеческого потенциала» </w:t>
      </w:r>
      <w:r w:rsidR="00D20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входит</w:t>
      </w:r>
      <w:r w:rsidR="00D2004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4D484C">
        <w:rPr>
          <w:rFonts w:ascii="Times New Roman" w:hAnsi="Times New Roman" w:cs="Times New Roman"/>
          <w:sz w:val="24"/>
          <w:szCs w:val="24"/>
        </w:rPr>
        <w:t>годовой развернутый научный отчет НЦМУ</w:t>
      </w:r>
      <w:r>
        <w:rPr>
          <w:rFonts w:ascii="Times New Roman" w:hAnsi="Times New Roman" w:cs="Times New Roman"/>
          <w:sz w:val="24"/>
          <w:szCs w:val="24"/>
        </w:rPr>
        <w:t xml:space="preserve"> отдельным раздело</w:t>
      </w:r>
      <w:r w:rsidR="00560155">
        <w:rPr>
          <w:rFonts w:ascii="Times New Roman" w:hAnsi="Times New Roman" w:cs="Times New Roman"/>
          <w:sz w:val="24"/>
          <w:szCs w:val="24"/>
        </w:rPr>
        <w:t xml:space="preserve">м (подразделом). </w:t>
      </w:r>
    </w:p>
    <w:p w14:paraId="70FC3298" w14:textId="0FAACA4E" w:rsidR="004D484C" w:rsidRDefault="00560155" w:rsidP="005601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 раздела (подраздела) должен иметь сноску</w:t>
      </w:r>
      <w:r w:rsidR="004D484C">
        <w:rPr>
          <w:rFonts w:ascii="Times New Roman" w:hAnsi="Times New Roman" w:cs="Times New Roman"/>
          <w:sz w:val="24"/>
          <w:szCs w:val="24"/>
        </w:rPr>
        <w:t xml:space="preserve"> со следующей</w:t>
      </w:r>
      <w:r>
        <w:rPr>
          <w:rFonts w:ascii="Times New Roman" w:hAnsi="Times New Roman" w:cs="Times New Roman"/>
          <w:sz w:val="24"/>
          <w:szCs w:val="24"/>
        </w:rPr>
        <w:t xml:space="preserve"> формулировкой:</w:t>
      </w:r>
    </w:p>
    <w:p w14:paraId="4DA03815" w14:textId="4F954F7B" w:rsidR="00D20048" w:rsidRPr="00D20048" w:rsidRDefault="00560155" w:rsidP="00D200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20048">
        <w:rPr>
          <w:rFonts w:ascii="Times New Roman" w:hAnsi="Times New Roman" w:cs="Times New Roman"/>
          <w:i/>
          <w:sz w:val="24"/>
          <w:szCs w:val="24"/>
        </w:rPr>
        <w:t>Раздел подготовлен по результатам выполнения научного проекта</w:t>
      </w:r>
      <w:r w:rsidR="00D2004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20048" w:rsidRPr="00D20048">
        <w:rPr>
          <w:rFonts w:ascii="Times New Roman" w:hAnsi="Times New Roman" w:cs="Times New Roman"/>
          <w:i/>
          <w:sz w:val="24"/>
          <w:szCs w:val="24"/>
          <w:u w:val="single"/>
        </w:rPr>
        <w:t>указать название проекта ФРПИ-НЦМУ</w:t>
      </w:r>
      <w:r w:rsidR="00D20048">
        <w:rPr>
          <w:rFonts w:ascii="Times New Roman" w:hAnsi="Times New Roman" w:cs="Times New Roman"/>
          <w:i/>
          <w:sz w:val="24"/>
          <w:szCs w:val="24"/>
        </w:rPr>
        <w:t>)</w:t>
      </w:r>
      <w:r w:rsidRPr="00D20048">
        <w:rPr>
          <w:rFonts w:ascii="Times New Roman" w:hAnsi="Times New Roman" w:cs="Times New Roman"/>
          <w:i/>
          <w:sz w:val="24"/>
          <w:szCs w:val="24"/>
        </w:rPr>
        <w:t xml:space="preserve">, реализуемого в рамках совместного конкурса </w:t>
      </w:r>
      <w:r w:rsidRPr="00D200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«Фонда развития прикладных исследований» НИУ ВШЭ и НЦМУ «Центр междисциплинарных исследований человеческого потенциала» </w:t>
      </w:r>
      <w:r w:rsidR="00D20048" w:rsidRPr="00D200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целях обеспечения софинансирования по Соглашению о гранте от 25.04.2022 № 075-15-2022-325</w:t>
      </w:r>
      <w:r w:rsidR="00D200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6B4909ED" w14:textId="752A9503" w:rsidR="00902382" w:rsidRPr="00604970" w:rsidRDefault="00604970" w:rsidP="00A5706F">
      <w:pPr>
        <w:pStyle w:val="1"/>
        <w:numPr>
          <w:ilvl w:val="0"/>
          <w:numId w:val="27"/>
        </w:numPr>
        <w:spacing w:before="6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64100732"/>
      <w:r>
        <w:rPr>
          <w:rFonts w:ascii="Times New Roman" w:hAnsi="Times New Roman" w:cs="Times New Roman"/>
          <w:color w:val="auto"/>
          <w:sz w:val="24"/>
          <w:szCs w:val="24"/>
        </w:rPr>
        <w:t>Содержание отчета</w:t>
      </w:r>
      <w:bookmarkEnd w:id="3"/>
    </w:p>
    <w:p w14:paraId="6C0EB119" w14:textId="77777777" w:rsidR="009B2094" w:rsidRDefault="00AF5B70" w:rsidP="003B3F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выполнения работ по каждому </w:t>
      </w:r>
      <w:r>
        <w:rPr>
          <w:rFonts w:ascii="Times New Roman" w:eastAsia="Times New Roman" w:hAnsi="Times New Roman" w:cs="Times New Roman"/>
          <w:sz w:val="24"/>
          <w:szCs w:val="24"/>
        </w:rPr>
        <w:t>научному проекту НЦМУ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базе НИУ ВШЭ предоставляются следующие отчетные материалы:</w:t>
      </w:r>
    </w:p>
    <w:p w14:paraId="0AACEA6C" w14:textId="719DCE12" w:rsidR="009B2094" w:rsidRDefault="00AF5B70" w:rsidP="00A570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Отчет (</w:t>
      </w:r>
      <w:r w:rsidR="0032381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заключительный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 о научно-исследовательской работе (НИР)</w:t>
      </w:r>
      <w:r w:rsidR="008A4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полными результатами исследования и описанием работ</w:t>
      </w:r>
      <w:r w:rsidR="008A45D9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включающий:</w:t>
      </w:r>
    </w:p>
    <w:p w14:paraId="2B1A3CD4" w14:textId="40BE2B36" w:rsidR="008A45D9" w:rsidRPr="00A5706F" w:rsidRDefault="008A45D9" w:rsidP="00A5706F">
      <w:pPr>
        <w:pStyle w:val="a9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57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Титульный лист</w:t>
      </w:r>
    </w:p>
    <w:p w14:paraId="289C6995" w14:textId="23A2FC52" w:rsidR="008A45D9" w:rsidRPr="00A5706F" w:rsidRDefault="008A45D9" w:rsidP="00A5706F">
      <w:pPr>
        <w:pStyle w:val="a9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57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Содержание</w:t>
      </w:r>
    </w:p>
    <w:p w14:paraId="138B476F" w14:textId="76013FBC" w:rsidR="008A45D9" w:rsidRPr="00A5706F" w:rsidRDefault="008A45D9" w:rsidP="00A5706F">
      <w:pPr>
        <w:pStyle w:val="a9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57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Введение</w:t>
      </w:r>
    </w:p>
    <w:p w14:paraId="614019AE" w14:textId="74262ED3" w:rsidR="008A45D9" w:rsidRPr="00A5706F" w:rsidRDefault="008A45D9" w:rsidP="00A5706F">
      <w:pPr>
        <w:pStyle w:val="a9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57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Развернутый научный отчет</w:t>
      </w:r>
    </w:p>
    <w:p w14:paraId="7326166D" w14:textId="71AFDCDE" w:rsidR="008A45D9" w:rsidRPr="00A5706F" w:rsidRDefault="008A45D9" w:rsidP="00A5706F">
      <w:pPr>
        <w:pStyle w:val="a9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57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Важнейшие результаты</w:t>
      </w:r>
    </w:p>
    <w:p w14:paraId="17375B38" w14:textId="7AF9CC62" w:rsidR="008A45D9" w:rsidRPr="00A5706F" w:rsidRDefault="008A45D9" w:rsidP="00A5706F">
      <w:pPr>
        <w:pStyle w:val="a9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57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Сопоставление с мировым уровнем</w:t>
      </w:r>
    </w:p>
    <w:p w14:paraId="41B3447E" w14:textId="6B89AB10" w:rsidR="008A45D9" w:rsidRPr="00A5706F" w:rsidRDefault="008A45D9" w:rsidP="00A5706F">
      <w:pPr>
        <w:pStyle w:val="a9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57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Список используемых источников</w:t>
      </w:r>
    </w:p>
    <w:p w14:paraId="155764C0" w14:textId="63803B69" w:rsidR="008A45D9" w:rsidRPr="00A5706F" w:rsidRDefault="008A45D9" w:rsidP="00A5706F">
      <w:pPr>
        <w:pStyle w:val="a9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5706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Приложение:</w:t>
      </w:r>
    </w:p>
    <w:p w14:paraId="54C0DE75" w14:textId="7942162E" w:rsidR="008A45D9" w:rsidRPr="00082532" w:rsidRDefault="001B46B0" w:rsidP="00A5706F">
      <w:pPr>
        <w:pStyle w:val="a9"/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01"/>
        </w:tabs>
        <w:spacing w:line="36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733D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 w:rsidR="008A45D9" w:rsidRPr="00082532"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аблица с ключевыми результатами</w:t>
      </w:r>
    </w:p>
    <w:p w14:paraId="06231E00" w14:textId="373C8CA3" w:rsidR="008A45D9" w:rsidRPr="00082532" w:rsidRDefault="008A45D9" w:rsidP="00A5706F">
      <w:pPr>
        <w:pStyle w:val="a9"/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01"/>
        </w:tabs>
        <w:spacing w:line="36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733D9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B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82532" w:rsidRPr="0008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2532">
        <w:rPr>
          <w:rFonts w:ascii="Times New Roman" w:eastAsia="Times New Roman" w:hAnsi="Times New Roman" w:cs="Times New Roman"/>
          <w:sz w:val="24"/>
          <w:szCs w:val="24"/>
        </w:rPr>
        <w:t>Аннотация к отчету о НИР</w:t>
      </w:r>
      <w:r w:rsidR="00082532" w:rsidRPr="00082532">
        <w:rPr>
          <w:rFonts w:ascii="Times New Roman" w:eastAsia="Times New Roman" w:hAnsi="Times New Roman" w:cs="Times New Roman"/>
          <w:sz w:val="24"/>
          <w:szCs w:val="24"/>
        </w:rPr>
        <w:t xml:space="preserve"> на русском языке</w:t>
      </w:r>
    </w:p>
    <w:p w14:paraId="1D4A8513" w14:textId="6AD1CBA9" w:rsidR="00082532" w:rsidRPr="00082532" w:rsidRDefault="00082532" w:rsidP="00A5706F">
      <w:pPr>
        <w:pStyle w:val="a9"/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01"/>
        </w:tabs>
        <w:spacing w:line="36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733D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B46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2532">
        <w:rPr>
          <w:rFonts w:ascii="Times New Roman" w:eastAsia="Times New Roman" w:hAnsi="Times New Roman" w:cs="Times New Roman"/>
          <w:sz w:val="24"/>
          <w:szCs w:val="24"/>
        </w:rPr>
        <w:t>Аннотация к отчету о НИР на английском языке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1EAA24" w14:textId="5F062D26" w:rsidR="006F6E4B" w:rsidRDefault="005807FE" w:rsidP="00A570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Справка на </w:t>
      </w:r>
      <w:r w:rsidR="006F6E4B" w:rsidRPr="006F6E4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плагиат</w:t>
      </w:r>
      <w:r w:rsidR="0008253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4C7CC2B6" w14:textId="6EE6AFAE" w:rsidR="009B2094" w:rsidRDefault="00AF5B70" w:rsidP="001B46B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Отчетные материалы в электронном </w:t>
      </w:r>
      <w:r w:rsidR="005807FE">
        <w:rPr>
          <w:rFonts w:ascii="Times New Roman" w:eastAsia="Times New Roman" w:hAnsi="Times New Roman" w:cs="Times New Roman"/>
          <w:color w:val="000000"/>
          <w:sz w:val="24"/>
          <w:szCs w:val="24"/>
        </w:rPr>
        <w:t>виде представляются в Дирекцию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аучного центра мирового уровня «Центр междисциплинарных исследований человеческого потенциала» Национального исследовательского университета «Высшая школа экономики» (НЦМУ ЦМИЧП</w:t>
      </w:r>
      <w:r w:rsidR="001F3DC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электронный адрес:</w:t>
      </w:r>
      <w:r w:rsidR="00604970" w:rsidRPr="0060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604970" w:rsidRPr="009B0296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ncmu</w:t>
        </w:r>
        <w:r w:rsidR="00604970" w:rsidRPr="009B0296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@</w:t>
        </w:r>
        <w:r w:rsidR="00604970" w:rsidRPr="009B0296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hse</w:t>
        </w:r>
        <w:r w:rsidR="00604970" w:rsidRPr="009B0296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="00604970" w:rsidRPr="009B0296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604970" w:rsidRPr="006049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46A63E" w14:textId="4D501DDF" w:rsidR="009B2094" w:rsidRPr="00604970" w:rsidRDefault="00604970" w:rsidP="003B3FED">
      <w:pPr>
        <w:pStyle w:val="1"/>
        <w:numPr>
          <w:ilvl w:val="0"/>
          <w:numId w:val="27"/>
        </w:numPr>
        <w:spacing w:before="240"/>
        <w:ind w:left="1066" w:hanging="357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64100733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Сроки предоставления материалов</w:t>
      </w:r>
      <w:bookmarkEnd w:id="4"/>
    </w:p>
    <w:p w14:paraId="69D4254E" w14:textId="5C2A8B52" w:rsidR="009B2094" w:rsidRDefault="00323818" w:rsidP="003B3F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Заключительный </w:t>
      </w:r>
      <w:r w:rsidR="00AF5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о научно-исследовательской работе (НИР) с окончательными результатами – </w:t>
      </w:r>
      <w:r w:rsidR="00B867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="00AF5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ноября 202</w:t>
      </w:r>
      <w:r w:rsidR="00733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AF5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="007F25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AA806A4" w14:textId="7BDF4C90" w:rsidR="009B2094" w:rsidRDefault="00AF5B70" w:rsidP="003B3FED">
      <w:pPr>
        <w:pStyle w:val="1"/>
        <w:numPr>
          <w:ilvl w:val="0"/>
          <w:numId w:val="27"/>
        </w:numPr>
        <w:spacing w:before="240" w:line="360" w:lineRule="auto"/>
        <w:ind w:left="1066" w:hanging="357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64100734"/>
      <w:r w:rsidRPr="00604970">
        <w:rPr>
          <w:rFonts w:ascii="Times New Roman" w:hAnsi="Times New Roman" w:cs="Times New Roman"/>
          <w:color w:val="auto"/>
          <w:sz w:val="24"/>
          <w:szCs w:val="24"/>
        </w:rPr>
        <w:t>Требования к отчету о научно-исследовательской работе (НИР)</w:t>
      </w:r>
      <w:bookmarkEnd w:id="5"/>
    </w:p>
    <w:p w14:paraId="6346703B" w14:textId="2C770CAD" w:rsidR="009C2D20" w:rsidRPr="006F6E4B" w:rsidRDefault="009C2D20" w:rsidP="009C2D20">
      <w:pPr>
        <w:pStyle w:val="a9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6F6E4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Титульный лист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оформляется согласно образцу из </w:t>
      </w:r>
      <w:r w:rsidRP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Приложения </w:t>
      </w:r>
      <w:r w:rsidR="00733D9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</w:t>
      </w:r>
      <w:r w:rsidR="009D016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 настоящим требованиям</w:t>
      </w:r>
      <w:r w:rsidRP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14:paraId="455AB312" w14:textId="7DEEA09F" w:rsidR="00604970" w:rsidRPr="009C2D20" w:rsidRDefault="008A45D9" w:rsidP="003939E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Развернутый научный отчет по научному проекту </w:t>
      </w:r>
      <w:r w:rsid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–</w:t>
      </w:r>
      <w:r w:rsidRP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должен </w:t>
      </w:r>
      <w:r w:rsidRP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содерж</w:t>
      </w:r>
      <w:r w:rsid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</w:t>
      </w:r>
      <w:r w:rsidRP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</w:t>
      </w:r>
      <w:r w:rsid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ь</w:t>
      </w:r>
      <w:r w:rsidRP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описание выполненных работ и полученные результаты. Объем </w:t>
      </w:r>
      <w:r w:rsid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отчета </w:t>
      </w:r>
      <w:r w:rsidRP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должен составлять </w:t>
      </w:r>
      <w:r w:rsidRPr="005807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не менее </w:t>
      </w:r>
      <w:r w:rsidR="005807FE" w:rsidRPr="005807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30</w:t>
      </w:r>
      <w:r w:rsidRPr="005807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страниц</w:t>
      </w:r>
      <w:r w:rsidR="005807FE" w:rsidRPr="005807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и не более 50 страниц</w:t>
      </w:r>
      <w:r w:rsidRPr="005807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P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машинописного текста в формате (.docx)</w:t>
      </w:r>
      <w:r w:rsidR="003939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393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(Times New Roman, </w:t>
      </w:r>
      <w:r w:rsidR="003939EE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="003939EE">
        <w:rPr>
          <w:rFonts w:ascii="Times New Roman" w:eastAsia="Times New Roman" w:hAnsi="Times New Roman" w:cs="Times New Roman"/>
          <w:color w:val="000000"/>
          <w:sz w:val="24"/>
          <w:szCs w:val="24"/>
        </w:rPr>
        <w:t>пт)</w:t>
      </w:r>
      <w:r w:rsidRP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14:paraId="7672D3F3" w14:textId="03494C12" w:rsidR="008A45D9" w:rsidRPr="008A45D9" w:rsidRDefault="008A45D9" w:rsidP="009C2D20">
      <w:pPr>
        <w:pStyle w:val="a9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Важнейшие результаты научных исследовани</w:t>
      </w:r>
      <w:r w:rsid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й, полученные в отчетном году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</w:t>
      </w:r>
      <w:r w:rsidRPr="008A45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данном разделе необходимо перечислить самые важные результаты – те же самые, которые будут указываться в Таблице с ключевыми результатами научного исследования в колонке «Фактические результаты» (Приложение </w:t>
      </w:r>
      <w:r w:rsidR="00733D9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</w:t>
      </w:r>
      <w:r w:rsidR="003939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 настоящим требованиям</w:t>
      </w:r>
      <w:r w:rsidRPr="008A45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</w:t>
      </w:r>
      <w:r w:rsidR="003939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объемом </w:t>
      </w:r>
      <w:r w:rsidR="009C2D20" w:rsidRPr="008A45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не менее 1 страницы машиноп</w:t>
      </w:r>
      <w:r w:rsidR="003939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исного текста в формате (.docx)</w:t>
      </w:r>
      <w:r w:rsidR="009D016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9D0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(Times New Roman, </w:t>
      </w:r>
      <w:r w:rsidR="009D016C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="009D016C">
        <w:rPr>
          <w:rFonts w:ascii="Times New Roman" w:eastAsia="Times New Roman" w:hAnsi="Times New Roman" w:cs="Times New Roman"/>
          <w:color w:val="000000"/>
          <w:sz w:val="24"/>
          <w:szCs w:val="24"/>
        </w:rPr>
        <w:t>пт)</w:t>
      </w:r>
      <w:r w:rsid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007C9315" w14:textId="3E2B59C7" w:rsidR="00604970" w:rsidRDefault="00604970" w:rsidP="009C2D20">
      <w:pPr>
        <w:pStyle w:val="a9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Сопоставление полученных результатов научных</w:t>
      </w:r>
      <w:r w:rsidR="00F20FC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исследований с мировым уровнем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(не менее 3 страниц машинописного текста в формате (.docx)</w:t>
      </w:r>
      <w:r w:rsidR="009D016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9D0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Times New Roman, </w:t>
      </w:r>
      <w:r w:rsidR="009D016C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="009D016C">
        <w:rPr>
          <w:rFonts w:ascii="Times New Roman" w:eastAsia="Times New Roman" w:hAnsi="Times New Roman" w:cs="Times New Roman"/>
          <w:color w:val="000000"/>
          <w:sz w:val="24"/>
          <w:szCs w:val="24"/>
        </w:rPr>
        <w:t>пт)</w:t>
      </w:r>
      <w:r w:rsidR="00F20FCE" w:rsidRPr="009C2D2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46234CFE" w14:textId="1BD04E78" w:rsidR="00604970" w:rsidRDefault="00604970" w:rsidP="003238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Здесь важно сделать акцент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именно на обосновании соответствия проводимого исследования мировому уровню. </w:t>
      </w:r>
      <w:r w:rsidR="00F20FCE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ргументами обоснования могут быть: актуальная, соответствующая мировой повестке тематика исследования; привлечение специалистов международного уровня; разработка и использование современной методологии, отвечающей мировому уровню; работа с данными, соответствующими мировым стандартам / используемыми в международных исследованиях / ведущими специалистами в данной области; создание баз данных, соответствующих мировым стандартам, использующихся в международных исследованиях / ведущими специалистами в данной области. Не следует перегружать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текст данного раздела подробным повторением самих полученных результатов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которые уже отражены в предыдущих разделах. </w:t>
      </w:r>
    </w:p>
    <w:p w14:paraId="534D873D" w14:textId="20CA187F" w:rsidR="00604970" w:rsidRDefault="00604970" w:rsidP="003939EE">
      <w:pPr>
        <w:pStyle w:val="a9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</w:t>
      </w:r>
      <w:r w:rsidR="00B8677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писок использованных источников;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604A01BB" w14:textId="1DC585D1" w:rsidR="00604970" w:rsidRPr="003939EE" w:rsidRDefault="00604970" w:rsidP="003238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Список должен содержать сведения об источниках, использованных при составлении отчета, и на которые в тексте отчета </w:t>
      </w:r>
      <w:r w:rsidR="003939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сделаны </w:t>
      </w:r>
      <w:r w:rsidR="003939EE" w:rsidRPr="003939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ссылки в постраничных сносках;</w:t>
      </w:r>
    </w:p>
    <w:p w14:paraId="79C0C987" w14:textId="03232188" w:rsidR="007E5892" w:rsidRDefault="007E5892" w:rsidP="003939EE">
      <w:pPr>
        <w:pStyle w:val="a9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Приложения. </w:t>
      </w:r>
    </w:p>
    <w:p w14:paraId="2547B17D" w14:textId="26D0DDE5" w:rsidR="003939EE" w:rsidRPr="003939EE" w:rsidRDefault="003939EE" w:rsidP="00714B57">
      <w:pPr>
        <w:pStyle w:val="a9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</w:t>
      </w:r>
      <w:r w:rsidRPr="003939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аблица с ключевыми результатами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оформляется </w:t>
      </w:r>
      <w:r w:rsidRPr="003939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 форме из Приложения </w:t>
      </w:r>
      <w:r w:rsidR="00733D9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 настоящим требованиям</w:t>
      </w:r>
      <w:r w:rsidRPr="003939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14:paraId="4A70C9E6" w14:textId="36A43D31" w:rsidR="003939EE" w:rsidRDefault="003939EE" w:rsidP="00714B57">
      <w:pPr>
        <w:pStyle w:val="a9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3939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Аннотация к отчету о НИР на русском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</w:t>
      </w:r>
      <w:r w:rsidRPr="003939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оформляется </w:t>
      </w:r>
      <w:r w:rsidRPr="003939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 форме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3939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Приложения </w:t>
      </w:r>
      <w:r w:rsidR="00733D9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 настоящим требованиям</w:t>
      </w:r>
      <w:r w:rsidRPr="003939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14:paraId="5A63920D" w14:textId="582B1487" w:rsidR="003939EE" w:rsidRDefault="003939EE" w:rsidP="00714B57">
      <w:pPr>
        <w:pStyle w:val="a9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3939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Аннотация к отчету о НИР на английском язык</w:t>
      </w:r>
      <w:r w:rsidR="0008253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</w:t>
      </w:r>
      <w:r w:rsidRPr="003939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оформляется </w:t>
      </w:r>
      <w:r w:rsidRPr="003939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 форме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733D9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Приложения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08253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 настоящим требованиям</w:t>
      </w:r>
      <w:r w:rsidRPr="003939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14:paraId="13E8A120" w14:textId="1B9CCEC2" w:rsidR="00082532" w:rsidRDefault="00082532" w:rsidP="003B3F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53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аннотации должен составлять 1-3 страницы машинописного текста (Times New Roman,</w:t>
      </w:r>
      <w:r w:rsidR="009D0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пт</w:t>
      </w:r>
      <w:r w:rsidRPr="0008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Содержание аннотации </w:t>
      </w:r>
      <w:r w:rsidR="009D0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 </w:t>
      </w:r>
      <w:r w:rsidRPr="00082532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</w:t>
      </w:r>
      <w:r w:rsidR="009D016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08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наиболее существенные элементы научной работы и разъясня</w:t>
      </w:r>
      <w:r w:rsidR="009D016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082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назначение. </w:t>
      </w:r>
    </w:p>
    <w:p w14:paraId="11CE558D" w14:textId="610446E8" w:rsidR="009D016C" w:rsidRPr="001B46B0" w:rsidRDefault="009D016C" w:rsidP="006D3395">
      <w:pPr>
        <w:pStyle w:val="1"/>
        <w:keepNext w:val="0"/>
        <w:numPr>
          <w:ilvl w:val="0"/>
          <w:numId w:val="27"/>
        </w:numPr>
        <w:spacing w:before="120"/>
        <w:ind w:left="1066" w:hanging="357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64100735"/>
      <w:r w:rsidRPr="001B46B0">
        <w:rPr>
          <w:rFonts w:ascii="Times New Roman" w:hAnsi="Times New Roman" w:cs="Times New Roman"/>
          <w:color w:val="auto"/>
          <w:sz w:val="24"/>
          <w:szCs w:val="24"/>
        </w:rPr>
        <w:t>Справка на плагиат</w:t>
      </w:r>
      <w:bookmarkEnd w:id="6"/>
    </w:p>
    <w:p w14:paraId="33B4AA89" w14:textId="6FE12854" w:rsidR="009D016C" w:rsidRPr="00217BD6" w:rsidRDefault="009D016C" w:rsidP="006D3395">
      <w:pPr>
        <w:tabs>
          <w:tab w:val="left" w:pos="1276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BD6">
        <w:rPr>
          <w:rFonts w:ascii="Times New Roman" w:eastAsia="Times New Roman" w:hAnsi="Times New Roman" w:cs="Times New Roman"/>
          <w:sz w:val="24"/>
          <w:szCs w:val="24"/>
        </w:rPr>
        <w:t>Отчет о НИР проходит обязательную проверку на наличие неоригинального текста в систем</w:t>
      </w:r>
      <w:r>
        <w:rPr>
          <w:rFonts w:ascii="Times New Roman" w:eastAsia="Times New Roman" w:hAnsi="Times New Roman" w:cs="Times New Roman"/>
          <w:sz w:val="24"/>
          <w:szCs w:val="24"/>
        </w:rPr>
        <w:t>ах Антиплагиат-ВУЗ и</w:t>
      </w:r>
      <w:r w:rsidRPr="00217BD6">
        <w:rPr>
          <w:rFonts w:ascii="Times New Roman" w:eastAsia="Times New Roman" w:hAnsi="Times New Roman" w:cs="Times New Roman"/>
          <w:sz w:val="24"/>
          <w:szCs w:val="24"/>
        </w:rPr>
        <w:t xml:space="preserve"> Антиплагиат-НИР согласно п. 5 Порядка организации и проведения научных исследований и разработок, осуществляемых НИУ ВШЭ.</w:t>
      </w:r>
    </w:p>
    <w:p w14:paraId="34FF18F8" w14:textId="77777777" w:rsidR="009D016C" w:rsidRPr="00A5706F" w:rsidRDefault="009D016C" w:rsidP="00A5706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5706F">
        <w:rPr>
          <w:rFonts w:ascii="Times New Roman" w:hAnsi="Times New Roman" w:cs="Times New Roman"/>
          <w:b/>
          <w:sz w:val="24"/>
          <w:szCs w:val="24"/>
        </w:rPr>
        <w:t>Проверка в Антиплагиат-ВУЗ</w:t>
      </w:r>
    </w:p>
    <w:p w14:paraId="396DBBB5" w14:textId="77777777" w:rsidR="009D016C" w:rsidRDefault="009D016C" w:rsidP="00714B57">
      <w:pPr>
        <w:tabs>
          <w:tab w:val="left" w:pos="1276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80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>научного проекта</w:t>
      </w:r>
      <w:r w:rsidRPr="005B7807">
        <w:rPr>
          <w:rFonts w:ascii="Times New Roman" w:eastAsia="Times New Roman" w:hAnsi="Times New Roman" w:cs="Times New Roman"/>
          <w:sz w:val="24"/>
          <w:szCs w:val="24"/>
        </w:rPr>
        <w:t xml:space="preserve"> организует проверку в системе Антиплагиат-ВУЗ </w:t>
      </w:r>
      <w:r w:rsidRPr="009A18FE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</w:t>
      </w:r>
      <w:r w:rsidRPr="005B78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C6F1E2" w14:textId="77777777" w:rsidR="009D016C" w:rsidRPr="005B7807" w:rsidRDefault="009D016C" w:rsidP="009D016C">
      <w:pPr>
        <w:tabs>
          <w:tab w:val="left" w:pos="127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807">
        <w:rPr>
          <w:rFonts w:ascii="Times New Roman" w:eastAsia="Times New Roman" w:hAnsi="Times New Roman" w:cs="Times New Roman"/>
          <w:sz w:val="24"/>
          <w:szCs w:val="24"/>
        </w:rPr>
        <w:t xml:space="preserve">Полученный отчет о результатах проверки в электронном виде направляется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5B7807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</w:rPr>
        <w:t>заключительной</w:t>
      </w:r>
      <w:r w:rsidRPr="005B7807">
        <w:rPr>
          <w:rFonts w:ascii="Times New Roman" w:eastAsia="Times New Roman" w:hAnsi="Times New Roman" w:cs="Times New Roman"/>
          <w:sz w:val="24"/>
          <w:szCs w:val="24"/>
        </w:rPr>
        <w:t xml:space="preserve"> версией отчета о НИР в Дирекцию НЦМУ ЦМИЧП на электронный адрес: </w:t>
      </w:r>
      <w:hyperlink r:id="rId10" w:history="1">
        <w:r w:rsidRPr="005B401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ncmu@hse.ru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8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83A50DC" w14:textId="77777777" w:rsidR="009D016C" w:rsidRPr="005B7807" w:rsidRDefault="009D016C" w:rsidP="009D016C">
      <w:pPr>
        <w:tabs>
          <w:tab w:val="left" w:pos="127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807">
        <w:rPr>
          <w:rFonts w:ascii="Times New Roman" w:eastAsia="Times New Roman" w:hAnsi="Times New Roman" w:cs="Times New Roman"/>
          <w:sz w:val="24"/>
          <w:szCs w:val="24"/>
        </w:rPr>
        <w:t xml:space="preserve">Оригинальность текста должна составлять не менее 85%. Если оригинальность текста составляет менее 85%, в отчет о НИР должны быть внесены изменения с целью достичь указанного показателя. Если увеличить оригинальность текста не представляется возможным, то 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>научного проекта</w:t>
      </w:r>
      <w:r w:rsidRPr="005B7807">
        <w:rPr>
          <w:rFonts w:ascii="Times New Roman" w:eastAsia="Times New Roman" w:hAnsi="Times New Roman" w:cs="Times New Roman"/>
          <w:sz w:val="24"/>
          <w:szCs w:val="24"/>
        </w:rPr>
        <w:t xml:space="preserve"> оформляет письменные пояснения причин возникновения объема заимствований и аргументы в обоснование допустимости превышения указанного ограничения.</w:t>
      </w:r>
    </w:p>
    <w:p w14:paraId="403CAEA9" w14:textId="415A4D6F" w:rsidR="009D016C" w:rsidRPr="00A5706F" w:rsidRDefault="009D016C" w:rsidP="00A5706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5706F">
        <w:rPr>
          <w:rFonts w:ascii="Times New Roman" w:hAnsi="Times New Roman" w:cs="Times New Roman"/>
          <w:b/>
          <w:sz w:val="24"/>
          <w:szCs w:val="24"/>
        </w:rPr>
        <w:t>Проверка в Антиплагиат</w:t>
      </w:r>
      <w:r w:rsidR="00714B5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5706F">
        <w:rPr>
          <w:rFonts w:ascii="Times New Roman" w:hAnsi="Times New Roman" w:cs="Times New Roman"/>
          <w:b/>
          <w:sz w:val="24"/>
          <w:szCs w:val="24"/>
        </w:rPr>
        <w:t>НИР</w:t>
      </w:r>
    </w:p>
    <w:p w14:paraId="73055FB6" w14:textId="27D0DC62" w:rsidR="009D016C" w:rsidRPr="005B7807" w:rsidRDefault="009D016C" w:rsidP="00714B57">
      <w:pPr>
        <w:tabs>
          <w:tab w:val="left" w:pos="1276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807">
        <w:rPr>
          <w:rFonts w:ascii="Times New Roman" w:eastAsia="Times New Roman" w:hAnsi="Times New Roman" w:cs="Times New Roman"/>
          <w:sz w:val="24"/>
          <w:szCs w:val="24"/>
        </w:rPr>
        <w:t>Проверка в системе Антиплагиат</w:t>
      </w:r>
      <w:r w:rsidR="00714B5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B7807">
        <w:rPr>
          <w:rFonts w:ascii="Times New Roman" w:eastAsia="Times New Roman" w:hAnsi="Times New Roman" w:cs="Times New Roman"/>
          <w:sz w:val="24"/>
          <w:szCs w:val="24"/>
        </w:rPr>
        <w:t xml:space="preserve">НИР организуется Дирекцией НЦМУ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ЦМИЧП </w:t>
      </w:r>
      <w:r w:rsidRPr="005B7807">
        <w:rPr>
          <w:rFonts w:ascii="Times New Roman" w:eastAsia="Times New Roman" w:hAnsi="Times New Roman" w:cs="Times New Roman"/>
          <w:sz w:val="24"/>
          <w:szCs w:val="24"/>
        </w:rPr>
        <w:t xml:space="preserve">централизованно для всех отчетов о НИР. Руководителям </w:t>
      </w:r>
      <w:r>
        <w:rPr>
          <w:rFonts w:ascii="Times New Roman" w:eastAsia="Times New Roman" w:hAnsi="Times New Roman" w:cs="Times New Roman"/>
          <w:sz w:val="24"/>
          <w:szCs w:val="24"/>
        </w:rPr>
        <w:t>научных проектов</w:t>
      </w:r>
      <w:r w:rsidRPr="005B7807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проверку в этой системе </w:t>
      </w:r>
      <w:r w:rsidRPr="0062698A">
        <w:rPr>
          <w:rFonts w:ascii="Times New Roman" w:eastAsia="Times New Roman" w:hAnsi="Times New Roman" w:cs="Times New Roman"/>
          <w:b/>
          <w:bCs/>
          <w:sz w:val="24"/>
          <w:szCs w:val="24"/>
        </w:rPr>
        <w:t>не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ужно</w:t>
      </w:r>
      <w:r w:rsidRPr="005B780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035AC8C" w14:textId="77777777" w:rsidR="009D016C" w:rsidRDefault="009D016C" w:rsidP="009D016C">
      <w:pPr>
        <w:tabs>
          <w:tab w:val="left" w:pos="127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807">
        <w:rPr>
          <w:rFonts w:ascii="Times New Roman" w:eastAsia="Times New Roman" w:hAnsi="Times New Roman" w:cs="Times New Roman"/>
          <w:sz w:val="24"/>
          <w:szCs w:val="24"/>
        </w:rPr>
        <w:t xml:space="preserve">Если по результатам проверки в системе Антиплагиат-НИР оригинальность текста составит менее 85%, отчет о НИР будет направлен руководителю на доработку с целью достижения необходимого показателя. При невозможности снижения объема заимствований 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>научного проекта</w:t>
      </w:r>
      <w:r w:rsidRPr="005B7807">
        <w:rPr>
          <w:rFonts w:ascii="Times New Roman" w:eastAsia="Times New Roman" w:hAnsi="Times New Roman" w:cs="Times New Roman"/>
          <w:sz w:val="24"/>
          <w:szCs w:val="24"/>
        </w:rPr>
        <w:t xml:space="preserve"> оформляет письменные пояснения причин возникновения объема заимствований и аргументы в обоснование допустимости превышения указанного ограничения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EC7E7C" w14:textId="2B9E222A" w:rsidR="009B2094" w:rsidRPr="00714B57" w:rsidRDefault="00AF5B70" w:rsidP="00D618F0">
      <w:pPr>
        <w:pStyle w:val="1"/>
        <w:numPr>
          <w:ilvl w:val="0"/>
          <w:numId w:val="27"/>
        </w:numPr>
        <w:spacing w:before="240"/>
        <w:ind w:left="1066" w:hanging="357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64100736"/>
      <w:r w:rsidRPr="00714B57">
        <w:rPr>
          <w:rFonts w:ascii="Times New Roman" w:hAnsi="Times New Roman" w:cs="Times New Roman"/>
          <w:color w:val="auto"/>
          <w:sz w:val="24"/>
          <w:szCs w:val="24"/>
        </w:rPr>
        <w:lastRenderedPageBreak/>
        <w:t>Оформление отчета о научно-исследовательской работе (НИР)</w:t>
      </w:r>
      <w:bookmarkEnd w:id="7"/>
    </w:p>
    <w:p w14:paraId="39BD04EF" w14:textId="43161036" w:rsidR="009B2094" w:rsidRDefault="00AF5B70" w:rsidP="006D3395">
      <w:pPr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Отчет о НИР оформляется </w:t>
      </w:r>
      <w:r>
        <w:rPr>
          <w:rFonts w:ascii="Times New Roman" w:eastAsia="Times New Roman" w:hAnsi="Times New Roman" w:cs="Times New Roman"/>
          <w:sz w:val="24"/>
          <w:szCs w:val="24"/>
        </w:rPr>
        <w:t>с соблюдением требований Межгосударственного стандарта ГОСТ 7.32-2017 «Система стандартов по информации, библиотечному и издательскому делу. Отчет о научно-исследовательской работе. Структура и правила оформления»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(см. кратко описание основных требований в Приложении </w:t>
      </w:r>
      <w:r w:rsidR="00C6081E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, ЗА ИСКЛЮЧЕНИЕМ:</w:t>
      </w:r>
    </w:p>
    <w:p w14:paraId="23730CE8" w14:textId="3235C808" w:rsidR="009B2094" w:rsidRDefault="00AF5B70" w:rsidP="003238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Оформление ссылок на </w:t>
      </w:r>
      <w:r w:rsidR="004F26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использованные источники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Ссылки на </w:t>
      </w:r>
      <w:r w:rsidR="004F267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использованные источники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оформляются </w:t>
      </w:r>
      <w:r w:rsidRPr="00B86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виде </w:t>
      </w:r>
      <w:r w:rsidR="00B86773" w:rsidRPr="00B867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ПОСТРАНИЧНЫХ СНОСОК СО СКВОЗНОЙ НУМЕРАЦИЕЙ</w:t>
      </w:r>
      <w:r w:rsidRPr="00B86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Пример:</w:t>
      </w:r>
    </w:p>
    <w:p w14:paraId="0FC2F015" w14:textId="77777777" w:rsidR="009B2094" w:rsidRDefault="00AF5B70" w:rsidP="003238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69A9FA6" wp14:editId="58EB98AB">
            <wp:extent cx="4853940" cy="3368040"/>
            <wp:effectExtent l="0" t="0" r="3810" b="381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4211" cy="3368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D964DE" w14:textId="7D61BB01" w:rsidR="009B2094" w:rsidRDefault="00AF5B70" w:rsidP="003238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необходимо сослаться на несколько источников, сноски следует разделять </w:t>
      </w:r>
      <w:r w:rsidRPr="0020653D">
        <w:rPr>
          <w:rFonts w:ascii="Times New Roman" w:eastAsia="Times New Roman" w:hAnsi="Times New Roman" w:cs="Times New Roman"/>
          <w:color w:val="000000"/>
          <w:sz w:val="24"/>
          <w:szCs w:val="24"/>
        </w:rPr>
        <w:t>запятой</w:t>
      </w:r>
      <w:r w:rsidR="00D92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Пример: </w:t>
      </w:r>
    </w:p>
    <w:p w14:paraId="59FF5B09" w14:textId="77777777" w:rsidR="009B2094" w:rsidRDefault="00AF5B70" w:rsidP="003238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474F9B95" wp14:editId="42DA4A29">
            <wp:extent cx="4366260" cy="38862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6944" cy="3886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543F90" w14:textId="500763F7" w:rsidR="009B2094" w:rsidRPr="00714B57" w:rsidRDefault="00AF5B70" w:rsidP="00D618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Нумерация таблиц, </w:t>
      </w:r>
      <w:r w:rsidR="005E73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иллюстраций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формул: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таблицы, </w:t>
      </w:r>
      <w:r w:rsidR="005E735B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формулы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том числе и расположенные в Приложениях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нумеруются арабскими цифрами </w:t>
      </w:r>
      <w:r w:rsidRPr="00714B57">
        <w:rPr>
          <w:rFonts w:ascii="Times New Roman" w:eastAsia="Times New Roman" w:hAnsi="Times New Roman" w:cs="Times New Roman"/>
          <w:sz w:val="24"/>
          <w:szCs w:val="24"/>
        </w:rPr>
        <w:t>сквозной нумерацией</w:t>
      </w:r>
      <w:r w:rsidR="005F5E4F" w:rsidRPr="00714B57">
        <w:rPr>
          <w:rFonts w:ascii="Times New Roman" w:eastAsia="Times New Roman" w:hAnsi="Times New Roman" w:cs="Times New Roman"/>
          <w:sz w:val="24"/>
          <w:szCs w:val="24"/>
        </w:rPr>
        <w:t xml:space="preserve"> (Пример: р</w:t>
      </w:r>
      <w:r w:rsidRPr="00714B57">
        <w:rPr>
          <w:rFonts w:ascii="Times New Roman" w:eastAsia="Times New Roman" w:hAnsi="Times New Roman" w:cs="Times New Roman"/>
          <w:sz w:val="24"/>
          <w:szCs w:val="24"/>
        </w:rPr>
        <w:t xml:space="preserve">исунок 1, </w:t>
      </w:r>
      <w:r w:rsidR="005F5E4F" w:rsidRPr="00714B5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4B57">
        <w:rPr>
          <w:rFonts w:ascii="Times New Roman" w:eastAsia="Times New Roman" w:hAnsi="Times New Roman" w:cs="Times New Roman"/>
          <w:sz w:val="24"/>
          <w:szCs w:val="24"/>
        </w:rPr>
        <w:t>исунок 2, …</w:t>
      </w:r>
      <w:r w:rsidR="0020653D" w:rsidRPr="00714B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5E4F" w:rsidRPr="00714B5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714B57">
        <w:rPr>
          <w:rFonts w:ascii="Times New Roman" w:eastAsia="Times New Roman" w:hAnsi="Times New Roman" w:cs="Times New Roman"/>
          <w:sz w:val="24"/>
          <w:szCs w:val="24"/>
        </w:rPr>
        <w:t>исунок ХХХ)</w:t>
      </w:r>
      <w:r w:rsidR="0020653D" w:rsidRPr="00714B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153A8B" w14:textId="675207E7" w:rsidR="005E735B" w:rsidRPr="00714B57" w:rsidRDefault="005E735B" w:rsidP="005F5E4F">
      <w:pPr>
        <w:pStyle w:val="a9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B57">
        <w:rPr>
          <w:rFonts w:ascii="Times New Roman" w:eastAsia="Times New Roman" w:hAnsi="Times New Roman" w:cs="Times New Roman"/>
          <w:sz w:val="24"/>
          <w:szCs w:val="24"/>
        </w:rPr>
        <w:t xml:space="preserve">Иллюстрации (чертежи, графики, схемы, компьютерные распечатки, диаграммы, фотоснимки) следует располагать в отчете непосредственно после текста отчета, где они упоминаются впервые, или на следующей странице (по возможности ближе к соответствующим частям текста отчета). На все иллюстрации в отчете должны быть даны ссылки. При ссылке необходимо писать слово «рисунок» и его номер, например: «в соответствии с рисунком 2» и т. </w:t>
      </w:r>
      <w:r w:rsidR="005F5E4F" w:rsidRPr="00714B57">
        <w:rPr>
          <w:rFonts w:ascii="Times New Roman" w:eastAsia="Times New Roman" w:hAnsi="Times New Roman" w:cs="Times New Roman"/>
          <w:sz w:val="24"/>
          <w:szCs w:val="24"/>
        </w:rPr>
        <w:t>д.</w:t>
      </w:r>
    </w:p>
    <w:p w14:paraId="687B1BB4" w14:textId="3F748466" w:rsidR="005F5E4F" w:rsidRPr="00714B57" w:rsidRDefault="005F5E4F" w:rsidP="00714B57">
      <w:pPr>
        <w:pStyle w:val="a9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B57">
        <w:rPr>
          <w:rFonts w:ascii="Times New Roman" w:eastAsia="Times New Roman" w:hAnsi="Times New Roman" w:cs="Times New Roman"/>
          <w:sz w:val="24"/>
          <w:szCs w:val="24"/>
        </w:rPr>
        <w:t>Наименование иллюстрации располагают в центре под рисунком без точки в конце.</w:t>
      </w:r>
    </w:p>
    <w:p w14:paraId="1F17423E" w14:textId="562787B4" w:rsidR="00846F51" w:rsidRDefault="00AF5B70" w:rsidP="00D618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Формулы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вставлять с помощью меню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Вставка-&gt; формула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14:paraId="4B10CB59" w14:textId="77777777" w:rsidR="009A147F" w:rsidRPr="009A147F" w:rsidRDefault="00AF5B70" w:rsidP="00D618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Оформление таблиц: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таблица занимает больше двух страниц, то при переносе части таблицы на другую страниц</w:t>
      </w:r>
      <w:r w:rsidR="0020653D">
        <w:rPr>
          <w:rFonts w:ascii="Times New Roman" w:eastAsia="Times New Roman" w:hAnsi="Times New Roman" w:cs="Times New Roman"/>
          <w:color w:val="000000"/>
          <w:sz w:val="24"/>
          <w:szCs w:val="24"/>
        </w:rPr>
        <w:t>у слова «Продолжение таблицы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вставлять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надо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A1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Вместо этого следует включить </w:t>
      </w:r>
      <w:r w:rsidR="009A147F" w:rsidRPr="009A14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ОПЦИЮ ПОВТОРА СТРОКИ ЗАГОЛОВКА НА КАЖДОЙ СТРАНИЦЕ</w:t>
      </w:r>
      <w:r w:rsidRPr="009A14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Таблицы должны быть оформлены по правилам оформления таблиц, </w:t>
      </w:r>
      <w:r w:rsidRPr="009A147F">
        <w:rPr>
          <w:rFonts w:ascii="Times New Roman" w:eastAsia="Times New Roman" w:hAnsi="Times New Roman" w:cs="Times New Roman"/>
          <w:b/>
          <w:sz w:val="24"/>
          <w:szCs w:val="24"/>
        </w:rPr>
        <w:t>не допускается вставка</w:t>
      </w:r>
      <w:r w:rsidRPr="009A1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отчет таблиц как картинок или скриншотов</w:t>
      </w:r>
      <w:r w:rsidR="009A1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5C17305E" w14:textId="58FCE826" w:rsidR="009A147F" w:rsidRPr="009D016C" w:rsidRDefault="009A147F" w:rsidP="00714B57">
      <w:pPr>
        <w:pStyle w:val="a9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16C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Таблицу следует располагать непосредственно после текста, в котором она упоминается впервые, или на следующей странице.</w:t>
      </w:r>
    </w:p>
    <w:p w14:paraId="5A551093" w14:textId="03EECD7C" w:rsidR="009B2094" w:rsidRPr="009D016C" w:rsidRDefault="009A147F" w:rsidP="00714B57">
      <w:pPr>
        <w:pStyle w:val="a9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16C">
        <w:rPr>
          <w:rFonts w:ascii="Times New Roman" w:eastAsia="Times New Roman" w:hAnsi="Times New Roman" w:cs="Times New Roman"/>
          <w:sz w:val="24"/>
          <w:szCs w:val="24"/>
        </w:rPr>
        <w:t>На все таблицы в отчете должны быть ссылки. При ссылке следует печатать слово «таблица» с указанием ее номера.</w:t>
      </w:r>
    </w:p>
    <w:p w14:paraId="70893DDC" w14:textId="6E686C8B" w:rsidR="009A147F" w:rsidRPr="009D016C" w:rsidRDefault="009A147F" w:rsidP="00714B57">
      <w:pPr>
        <w:pStyle w:val="a9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16C">
        <w:rPr>
          <w:rFonts w:ascii="Times New Roman" w:eastAsia="Times New Roman" w:hAnsi="Times New Roman" w:cs="Times New Roman"/>
          <w:sz w:val="24"/>
          <w:szCs w:val="24"/>
        </w:rPr>
        <w:t>Наименование следует помещать над таблицей слева, без абзацного отступа в следующем формате: Таблица Номер таблицы — Наименование таблицы. Наименование таблицы приводят с прописной буквы без точки в конце. Если наименование таблицы занимает две строки и более, то его следует записывать через один межстрочный интервал.</w:t>
      </w:r>
    </w:p>
    <w:p w14:paraId="0C69BF42" w14:textId="43DA4807" w:rsidR="009B2094" w:rsidRDefault="00AF5B70" w:rsidP="00D618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Нумерация приложений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приложения должны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располагаться в конце отчета и иметь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сквозную нумерацию арабскими цифрами. (Пример: Приложение </w:t>
      </w:r>
      <w:r w:rsidR="00C6081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Приложение </w:t>
      </w:r>
      <w:r w:rsidR="00C6081E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, …. Приложение ХХХ)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DAF103" w14:textId="5C26F66B" w:rsidR="009B2094" w:rsidRDefault="00AF5B70" w:rsidP="00D618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8F0">
        <w:rPr>
          <w:rFonts w:ascii="Times New Roman" w:eastAsia="Times New Roman" w:hAnsi="Times New Roman" w:cs="Times New Roman"/>
          <w:b/>
          <w:sz w:val="24"/>
          <w:szCs w:val="24"/>
        </w:rPr>
        <w:t>Сведения об источниках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приводятся в соответствии с требованиями ГОСТ 7.1, ГОСТ 7.80, ГОСТ 7.82. (примеры оформления списка использованных источников приведены в Приложени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D97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данным Требованиям). Сведения об источниках следует располагать в алфавитном порядке и нумеровать арабскими цифрами с точкой и печатать с абзацного отступа. </w:t>
      </w:r>
    </w:p>
    <w:p w14:paraId="1D5CD61C" w14:textId="7A7BE813" w:rsidR="009B2094" w:rsidRDefault="00AF5B70" w:rsidP="007E58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Перечисленные выше отступления от ГОСТ продиктованы необходимостью дальнейшего сведения отдельных отчетов по каждому проекту в единый отчет НЦМУ</w:t>
      </w:r>
      <w:r w:rsidR="009A147F">
        <w:rPr>
          <w:rFonts w:ascii="Times New Roman" w:eastAsia="Times New Roman" w:hAnsi="Times New Roman" w:cs="Times New Roman"/>
          <w:sz w:val="24"/>
          <w:szCs w:val="24"/>
          <w:highlight w:val="white"/>
        </w:rPr>
        <w:t> ЦМИЧП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Нарушение этих требований приводит к значительному увеличению времени на сведение и редактирование общего научного отчета.</w:t>
      </w:r>
    </w:p>
    <w:p w14:paraId="0D8EB7BB" w14:textId="7F9F6673" w:rsidR="009B2094" w:rsidRDefault="00AF5B70" w:rsidP="00323818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возникает необходимость вставить в отчет какие-либо изображения, важно минимизировать их вес (объем в килобайтах). </w:t>
      </w:r>
    </w:p>
    <w:p w14:paraId="212A3E38" w14:textId="77777777" w:rsidR="00B528C3" w:rsidRDefault="00B528C3" w:rsidP="001F3DCE">
      <w:pPr>
        <w:tabs>
          <w:tab w:val="left" w:pos="127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F03E4" w14:textId="7176F19A" w:rsidR="0020653D" w:rsidRDefault="00AF5B70" w:rsidP="009D016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7853059" w14:textId="77777777" w:rsidR="009B2094" w:rsidRDefault="009B2094" w:rsidP="0020653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9B2094">
          <w:footerReference w:type="default" r:id="rId13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5B9C9D2C" w14:textId="54F0D131" w:rsidR="009B2094" w:rsidRPr="00902382" w:rsidRDefault="00AF5B70" w:rsidP="006D3395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65520467"/>
      <w:bookmarkStart w:id="9" w:name="_Toc164100737"/>
      <w:r w:rsidRPr="0090238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bookmarkEnd w:id="8"/>
      <w:r w:rsidR="00733D97">
        <w:rPr>
          <w:rFonts w:ascii="Times New Roman" w:hAnsi="Times New Roman" w:cs="Times New Roman"/>
          <w:color w:val="auto"/>
          <w:sz w:val="24"/>
          <w:szCs w:val="24"/>
        </w:rPr>
        <w:t>А</w:t>
      </w:r>
      <w:bookmarkEnd w:id="9"/>
    </w:p>
    <w:p w14:paraId="22468ED5" w14:textId="4088C00E" w:rsidR="009B2094" w:rsidRDefault="009B2094" w:rsidP="006D339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3CA822" w14:textId="3B2E0E49" w:rsidR="006D3395" w:rsidRDefault="006D3395" w:rsidP="006D339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E6D39E" w14:textId="77777777" w:rsidR="006D3395" w:rsidRDefault="006D3395" w:rsidP="006D339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E23FCC" w14:textId="69730880" w:rsidR="009B2094" w:rsidRDefault="00AF5B70" w:rsidP="006D339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Toc164100738"/>
      <w:r>
        <w:rPr>
          <w:rFonts w:ascii="Times New Roman" w:eastAsia="Times New Roman" w:hAnsi="Times New Roman" w:cs="Times New Roman"/>
          <w:b/>
          <w:sz w:val="24"/>
          <w:szCs w:val="24"/>
        </w:rPr>
        <w:t>Таблица с ключевыми результатами научного исследования, 202</w:t>
      </w:r>
      <w:r w:rsidR="00733D9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bookmarkEnd w:id="10"/>
    </w:p>
    <w:tbl>
      <w:tblPr>
        <w:tblStyle w:val="a5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7229"/>
        <w:gridCol w:w="6627"/>
      </w:tblGrid>
      <w:tr w:rsidR="009B2094" w14:paraId="6BE0665D" w14:textId="77777777">
        <w:tc>
          <w:tcPr>
            <w:tcW w:w="704" w:type="dxa"/>
            <w:vAlign w:val="center"/>
          </w:tcPr>
          <w:p w14:paraId="0DB6345A" w14:textId="77777777" w:rsidR="009B2094" w:rsidRDefault="00AF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29" w:type="dxa"/>
            <w:vAlign w:val="center"/>
          </w:tcPr>
          <w:p w14:paraId="22031FDD" w14:textId="77777777" w:rsidR="009B2094" w:rsidRDefault="00AF5B70" w:rsidP="0089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научных исследований и ожидаемые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627" w:type="dxa"/>
            <w:vAlign w:val="center"/>
          </w:tcPr>
          <w:p w14:paraId="6CEA197B" w14:textId="77777777" w:rsidR="009B2094" w:rsidRDefault="00AF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Фактические результаты</w:t>
            </w:r>
          </w:p>
        </w:tc>
      </w:tr>
      <w:tr w:rsidR="009B2094" w14:paraId="7B9792BA" w14:textId="77777777">
        <w:tc>
          <w:tcPr>
            <w:tcW w:w="704" w:type="dxa"/>
          </w:tcPr>
          <w:p w14:paraId="1AC3E02B" w14:textId="77777777" w:rsidR="009B2094" w:rsidRDefault="00AF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677B9820" w14:textId="77777777" w:rsidR="009B2094" w:rsidRDefault="009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</w:tcPr>
          <w:p w14:paraId="0B8800E9" w14:textId="77777777" w:rsidR="009B2094" w:rsidRDefault="009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094" w14:paraId="3027DE2A" w14:textId="77777777">
        <w:tc>
          <w:tcPr>
            <w:tcW w:w="704" w:type="dxa"/>
          </w:tcPr>
          <w:p w14:paraId="00E4F098" w14:textId="77777777" w:rsidR="009B2094" w:rsidRDefault="00AF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69EEB6FB" w14:textId="77777777" w:rsidR="009B2094" w:rsidRDefault="009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</w:tcPr>
          <w:p w14:paraId="05EEAB22" w14:textId="77777777" w:rsidR="009B2094" w:rsidRDefault="009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094" w14:paraId="44B8246A" w14:textId="77777777">
        <w:tc>
          <w:tcPr>
            <w:tcW w:w="704" w:type="dxa"/>
          </w:tcPr>
          <w:p w14:paraId="0482CE8C" w14:textId="77777777" w:rsidR="009B2094" w:rsidRDefault="009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93A89CE" w14:textId="77777777" w:rsidR="009B2094" w:rsidRDefault="009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</w:tcPr>
          <w:p w14:paraId="45C57F79" w14:textId="77777777" w:rsidR="009B2094" w:rsidRDefault="009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59E014" w14:textId="77777777" w:rsidR="00902382" w:rsidRDefault="0090238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F65CD8" w14:textId="77777777" w:rsidR="00902382" w:rsidRDefault="00902382" w:rsidP="00902382">
      <w:r>
        <w:br w:type="page"/>
      </w:r>
    </w:p>
    <w:p w14:paraId="6F54B4CA" w14:textId="77777777" w:rsidR="00902382" w:rsidRDefault="0090238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02382">
          <w:pgSz w:w="16838" w:h="11906" w:orient="landscape"/>
          <w:pgMar w:top="1701" w:right="1134" w:bottom="850" w:left="1134" w:header="708" w:footer="708" w:gutter="0"/>
          <w:cols w:space="720"/>
        </w:sectPr>
      </w:pPr>
    </w:p>
    <w:p w14:paraId="1FA89FFF" w14:textId="17299277" w:rsidR="00902382" w:rsidRPr="00902382" w:rsidRDefault="00902382" w:rsidP="00D618F0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65520469"/>
      <w:bookmarkStart w:id="12" w:name="_Toc164100739"/>
      <w:r w:rsidRPr="0090238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bookmarkEnd w:id="11"/>
      <w:r w:rsidR="00733D97">
        <w:rPr>
          <w:rFonts w:ascii="Times New Roman" w:hAnsi="Times New Roman" w:cs="Times New Roman"/>
          <w:color w:val="auto"/>
          <w:sz w:val="24"/>
          <w:szCs w:val="24"/>
        </w:rPr>
        <w:t>Б</w:t>
      </w:r>
      <w:bookmarkEnd w:id="12"/>
    </w:p>
    <w:p w14:paraId="230EC1CB" w14:textId="2A5E6B7C" w:rsidR="00902382" w:rsidRDefault="00902382" w:rsidP="00D618F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4E2C9F" w14:textId="0869BE38" w:rsidR="00D618F0" w:rsidRDefault="00D618F0" w:rsidP="00D618F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B32DA1" w14:textId="77777777" w:rsidR="00D618F0" w:rsidRDefault="00D618F0" w:rsidP="00D618F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2D5F84" w14:textId="77777777" w:rsidR="00902382" w:rsidRDefault="00902382" w:rsidP="00D618F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3" w:name="_Toc16410074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Шаблон аннотации на русском языке</w:t>
      </w:r>
      <w:bookmarkEnd w:id="13"/>
    </w:p>
    <w:p w14:paraId="4FB60B77" w14:textId="77777777" w:rsidR="00902382" w:rsidRDefault="00902382" w:rsidP="0032381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E2BD22" w14:textId="77777777" w:rsidR="00902382" w:rsidRDefault="00902382" w:rsidP="0032381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367E8038" w14:textId="77777777" w:rsidR="00902382" w:rsidRDefault="00902382" w:rsidP="0090238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09A708" w14:textId="1E07F27F" w:rsidR="00902382" w:rsidRDefault="00902382" w:rsidP="0090238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исследований: «</w:t>
      </w:r>
      <w:r w:rsidR="0089285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359AAB5" w14:textId="77777777" w:rsidR="00902382" w:rsidRDefault="00902382" w:rsidP="0090238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Исследовательская программа: «…»</w:t>
      </w:r>
    </w:p>
    <w:p w14:paraId="61F6C28F" w14:textId="77777777" w:rsidR="00902382" w:rsidRDefault="00902382" w:rsidP="0090238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Научный проект: «…»</w:t>
      </w:r>
    </w:p>
    <w:p w14:paraId="5292DBDD" w14:textId="77777777" w:rsidR="00902382" w:rsidRDefault="00902382" w:rsidP="0090238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Руководитель: </w:t>
      </w:r>
    </w:p>
    <w:p w14:paraId="6709870C" w14:textId="77777777" w:rsidR="00902382" w:rsidRDefault="00902382" w:rsidP="0090238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Подразделение:</w:t>
      </w:r>
    </w:p>
    <w:p w14:paraId="738EC86C" w14:textId="77777777" w:rsidR="00902382" w:rsidRDefault="00902382" w:rsidP="0090238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7ABDB1C" w14:textId="77777777" w:rsidR="00902382" w:rsidRPr="00323818" w:rsidRDefault="00902382" w:rsidP="00323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работы:</w:t>
      </w:r>
    </w:p>
    <w:p w14:paraId="27018F06" w14:textId="77777777" w:rsidR="00902382" w:rsidRPr="00323818" w:rsidRDefault="00902382" w:rsidP="00323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 исследования</w:t>
      </w:r>
    </w:p>
    <w:p w14:paraId="01D8A875" w14:textId="77777777" w:rsidR="00902382" w:rsidRPr="00323818" w:rsidRDefault="00902382" w:rsidP="00323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Используемые методы:</w:t>
      </w:r>
    </w:p>
    <w:p w14:paraId="6FC34AB8" w14:textId="77777777" w:rsidR="00902382" w:rsidRPr="00323818" w:rsidRDefault="00902382" w:rsidP="00323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Эмпирическая база исследования:</w:t>
      </w:r>
    </w:p>
    <w:p w14:paraId="32167A38" w14:textId="77777777" w:rsidR="00902382" w:rsidRPr="00323818" w:rsidRDefault="00902382" w:rsidP="00323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работы:</w:t>
      </w:r>
    </w:p>
    <w:p w14:paraId="235B8D30" w14:textId="77777777" w:rsidR="00902382" w:rsidRPr="00902382" w:rsidRDefault="00902382" w:rsidP="00323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внедрения, рекомендации по внедрению или итоги внедрения результатов НИР (заполняется при возможности практического использования полученных результатов):</w:t>
      </w:r>
    </w:p>
    <w:p w14:paraId="0A4431EC" w14:textId="77777777" w:rsidR="00902382" w:rsidRPr="00902382" w:rsidRDefault="00902382" w:rsidP="003238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 применения:</w:t>
      </w:r>
    </w:p>
    <w:p w14:paraId="753BE926" w14:textId="77777777" w:rsidR="00902382" w:rsidRDefault="00902382" w:rsidP="00902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6C3C69" w14:textId="77777777" w:rsidR="00902382" w:rsidRDefault="00902382" w:rsidP="00902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усмотрению руководителя проекта в аннотацию могут быть добавлены дополнительные пункты. </w:t>
      </w:r>
    </w:p>
    <w:p w14:paraId="5156474F" w14:textId="77777777" w:rsidR="00902382" w:rsidRDefault="00902382" w:rsidP="00902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FA8041" w14:textId="645FE52D" w:rsidR="00902382" w:rsidRPr="00902382" w:rsidRDefault="00902382" w:rsidP="00D618F0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br w:type="page"/>
      </w:r>
      <w:bookmarkStart w:id="14" w:name="_Toc65520471"/>
      <w:bookmarkStart w:id="15" w:name="_Toc164100741"/>
      <w:r w:rsidRPr="0090238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bookmarkEnd w:id="14"/>
      <w:r w:rsidR="00733D97">
        <w:rPr>
          <w:rFonts w:ascii="Times New Roman" w:hAnsi="Times New Roman" w:cs="Times New Roman"/>
          <w:color w:val="auto"/>
          <w:sz w:val="24"/>
          <w:szCs w:val="24"/>
        </w:rPr>
        <w:t>В</w:t>
      </w:r>
      <w:bookmarkEnd w:id="15"/>
    </w:p>
    <w:p w14:paraId="261746A9" w14:textId="630003DA" w:rsidR="00902382" w:rsidRDefault="00902382" w:rsidP="00D618F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A09CB6" w14:textId="06742EDA" w:rsidR="00D618F0" w:rsidRDefault="00D618F0" w:rsidP="00D618F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360337" w14:textId="77777777" w:rsidR="00D618F0" w:rsidRDefault="00D618F0" w:rsidP="00D618F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FE7D69" w14:textId="77777777" w:rsidR="00902382" w:rsidRDefault="00902382" w:rsidP="00D618F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6" w:name="_Toc16410074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Шаблон аннотации на английском языке</w:t>
      </w:r>
      <w:bookmarkEnd w:id="16"/>
    </w:p>
    <w:p w14:paraId="6F1E11F0" w14:textId="77777777" w:rsidR="00902382" w:rsidRDefault="00902382" w:rsidP="0090238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A31A7F" w14:textId="77777777" w:rsidR="00902382" w:rsidRPr="00902382" w:rsidRDefault="00902382" w:rsidP="003238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2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Abstract</w:t>
      </w:r>
      <w:r w:rsidRPr="009023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F3C7325" w14:textId="77777777" w:rsidR="00902382" w:rsidRPr="00902382" w:rsidRDefault="00902382" w:rsidP="00902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D1A39C5" w14:textId="77777777" w:rsidR="00902382" w:rsidRPr="00902382" w:rsidRDefault="00902382" w:rsidP="00902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23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Research area: </w:t>
      </w:r>
      <w:r w:rsidRPr="00902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"…"</w:t>
      </w:r>
    </w:p>
    <w:p w14:paraId="6227008C" w14:textId="77777777" w:rsidR="00902382" w:rsidRPr="00902382" w:rsidRDefault="00902382" w:rsidP="00902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23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Research program: </w:t>
      </w:r>
      <w:r w:rsidRPr="00902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"…"</w:t>
      </w:r>
    </w:p>
    <w:p w14:paraId="0D4CEDBA" w14:textId="77777777" w:rsidR="00902382" w:rsidRPr="00902382" w:rsidRDefault="00902382" w:rsidP="00902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23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Project:</w:t>
      </w:r>
      <w:r w:rsidRPr="00902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"…"</w:t>
      </w:r>
    </w:p>
    <w:p w14:paraId="5B48BD81" w14:textId="77777777" w:rsidR="00902382" w:rsidRPr="00902382" w:rsidRDefault="00902382" w:rsidP="00902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023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Head of the project: </w:t>
      </w:r>
    </w:p>
    <w:p w14:paraId="109ADBE7" w14:textId="77777777" w:rsidR="00902382" w:rsidRDefault="00902382" w:rsidP="00902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Department/Institute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1FF2DED3" w14:textId="77777777" w:rsidR="00902382" w:rsidRDefault="00902382" w:rsidP="009023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5AF714" w14:textId="77777777" w:rsidR="00902382" w:rsidRPr="00323818" w:rsidRDefault="00902382" w:rsidP="003238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238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Goal of research:</w:t>
      </w:r>
    </w:p>
    <w:p w14:paraId="13C59D79" w14:textId="77777777" w:rsidR="00902382" w:rsidRDefault="00902382" w:rsidP="003238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Object of research</w:t>
      </w:r>
    </w:p>
    <w:p w14:paraId="1F36F151" w14:textId="77777777" w:rsidR="00902382" w:rsidRDefault="00902382" w:rsidP="003238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Methodology:</w:t>
      </w:r>
    </w:p>
    <w:p w14:paraId="19D47969" w14:textId="77777777" w:rsidR="00902382" w:rsidRDefault="00902382" w:rsidP="003238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Empirical base of research:</w:t>
      </w:r>
    </w:p>
    <w:p w14:paraId="0742617A" w14:textId="77777777" w:rsidR="00902382" w:rsidRDefault="00902382" w:rsidP="003238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Results of research:</w:t>
      </w:r>
    </w:p>
    <w:p w14:paraId="18A23EDE" w14:textId="77777777" w:rsidR="00902382" w:rsidRPr="009A18FE" w:rsidRDefault="00902382" w:rsidP="003238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023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Level of implementation, recommendations on implementation or outcomes of </w:t>
      </w:r>
      <w:r w:rsidRPr="009A18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implementation of the results.</w:t>
      </w:r>
    </w:p>
    <w:p w14:paraId="2352914F" w14:textId="77777777" w:rsidR="00902382" w:rsidRPr="00902382" w:rsidRDefault="00902382" w:rsidP="003238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2382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 area</w:t>
      </w:r>
    </w:p>
    <w:p w14:paraId="319D4231" w14:textId="77777777" w:rsidR="00902382" w:rsidRPr="00902382" w:rsidRDefault="00902382" w:rsidP="003238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2382">
        <w:rPr>
          <w:lang w:val="en-US"/>
        </w:rPr>
        <w:br w:type="page"/>
      </w:r>
    </w:p>
    <w:p w14:paraId="0EC84EBD" w14:textId="606C9A30" w:rsidR="00F20FCE" w:rsidRPr="00902382" w:rsidRDefault="00F20FCE" w:rsidP="00F20FCE">
      <w:pPr>
        <w:pStyle w:val="1"/>
        <w:spacing w:before="60" w:after="6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65520475"/>
      <w:bookmarkStart w:id="18" w:name="_Toc164100743"/>
      <w:r w:rsidRPr="0090238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bookmarkEnd w:id="17"/>
      <w:r w:rsidR="00733D97">
        <w:rPr>
          <w:rFonts w:ascii="Times New Roman" w:hAnsi="Times New Roman" w:cs="Times New Roman"/>
          <w:color w:val="auto"/>
          <w:sz w:val="24"/>
          <w:szCs w:val="24"/>
        </w:rPr>
        <w:t>Г</w:t>
      </w:r>
      <w:bookmarkEnd w:id="18"/>
    </w:p>
    <w:p w14:paraId="273C634A" w14:textId="3C66AAA5" w:rsidR="003A455D" w:rsidRPr="00323818" w:rsidRDefault="003A455D" w:rsidP="003A455D">
      <w:pPr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bookmarkStart w:id="19" w:name="_Toc164100744"/>
      <w:r w:rsidRPr="00323818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Пример оформления титульного листа заключительного отчета о НИР</w:t>
      </w:r>
      <w:bookmarkEnd w:id="19"/>
    </w:p>
    <w:p w14:paraId="383D6AF1" w14:textId="77777777" w:rsidR="003A455D" w:rsidRDefault="003A455D" w:rsidP="00F20FCE">
      <w:pPr>
        <w:jc w:val="center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358159BD" w14:textId="77777777" w:rsidR="00F20FCE" w:rsidRPr="00604970" w:rsidRDefault="00F20FCE" w:rsidP="00F20FCE">
      <w:pPr>
        <w:jc w:val="center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604970">
        <w:rPr>
          <w:rFonts w:ascii="Times New Roman" w:eastAsia="MS Mincho" w:hAnsi="Times New Roman" w:cs="Times New Roman"/>
          <w:sz w:val="24"/>
          <w:szCs w:val="24"/>
          <w:lang w:eastAsia="en-US"/>
        </w:rPr>
        <w:t>Правительство Российской Федерации</w:t>
      </w:r>
    </w:p>
    <w:p w14:paraId="3E5C8087" w14:textId="77777777" w:rsidR="00F20FCE" w:rsidRPr="00604970" w:rsidRDefault="00F20FCE" w:rsidP="00F20FCE">
      <w:pPr>
        <w:jc w:val="center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60497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ФЕДЕРАЛЬНОЕ ГОСУДАРСТВЕННОЕ АВТОНОМНОЕ </w:t>
      </w:r>
    </w:p>
    <w:p w14:paraId="7DBB7EDA" w14:textId="77777777" w:rsidR="00F20FCE" w:rsidRPr="00604970" w:rsidRDefault="00F20FCE" w:rsidP="00F20FCE">
      <w:pPr>
        <w:jc w:val="center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60497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ОБРАЗОВАТЕЛЬНОЕ УЧРЕЖДЕНИЕ ВЫСШЕГО ОБРАЗОВАНИЯ </w:t>
      </w:r>
    </w:p>
    <w:p w14:paraId="1CFE59CC" w14:textId="77777777" w:rsidR="00F20FCE" w:rsidRPr="00604970" w:rsidRDefault="00F20FCE" w:rsidP="00F20FCE">
      <w:pPr>
        <w:jc w:val="center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60497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«НАЦИОНАЛЬНЫЙ ИССЛЕДОВАТЕЛЬСКИЙ УНИВЕРСИТЕТ </w:t>
      </w:r>
    </w:p>
    <w:p w14:paraId="64C7B076" w14:textId="77777777" w:rsidR="00F20FCE" w:rsidRPr="00604970" w:rsidRDefault="00F20FCE" w:rsidP="00F20FCE">
      <w:pPr>
        <w:jc w:val="center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604970">
        <w:rPr>
          <w:rFonts w:ascii="Times New Roman" w:eastAsia="MS Mincho" w:hAnsi="Times New Roman" w:cs="Times New Roman"/>
          <w:sz w:val="24"/>
          <w:szCs w:val="24"/>
          <w:lang w:eastAsia="en-US"/>
        </w:rPr>
        <w:t>«ВЫСШАЯ ШКОЛА ЭКОНОМИКИ»</w:t>
      </w:r>
    </w:p>
    <w:p w14:paraId="5BC99866" w14:textId="77777777" w:rsidR="00F20FCE" w:rsidRPr="00604970" w:rsidRDefault="00F20FCE" w:rsidP="00F20FCE">
      <w:pPr>
        <w:jc w:val="center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604970">
        <w:rPr>
          <w:rFonts w:ascii="Times New Roman" w:eastAsia="MS Mincho" w:hAnsi="Times New Roman" w:cs="Times New Roman"/>
          <w:sz w:val="24"/>
          <w:szCs w:val="24"/>
          <w:lang w:eastAsia="en-US"/>
        </w:rPr>
        <w:t>(НИУ ВШЭ)</w:t>
      </w:r>
    </w:p>
    <w:p w14:paraId="7385EBBC" w14:textId="77777777" w:rsidR="00F20FCE" w:rsidRPr="00515079" w:rsidRDefault="00F20FCE" w:rsidP="00F20FCE">
      <w:pPr>
        <w:pStyle w:val="p"/>
        <w:spacing w:before="0" w:after="0" w:line="360" w:lineRule="auto"/>
        <w:ind w:left="360" w:right="282" w:firstLine="0"/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5070"/>
        <w:gridCol w:w="4677"/>
      </w:tblGrid>
      <w:tr w:rsidR="00F20FCE" w:rsidRPr="00515079" w14:paraId="142EAD19" w14:textId="77777777" w:rsidTr="00560155">
        <w:tc>
          <w:tcPr>
            <w:tcW w:w="5070" w:type="dxa"/>
          </w:tcPr>
          <w:p w14:paraId="73B184E7" w14:textId="77777777" w:rsidR="00F20FCE" w:rsidRPr="00515079" w:rsidRDefault="00F20FCE" w:rsidP="00560155">
            <w:pPr>
              <w:pStyle w:val="p"/>
              <w:snapToGrid w:val="0"/>
              <w:spacing w:before="0" w:after="0" w:line="360" w:lineRule="auto"/>
              <w:ind w:left="360" w:right="282" w:firstLine="0"/>
            </w:pPr>
          </w:p>
        </w:tc>
        <w:tc>
          <w:tcPr>
            <w:tcW w:w="4677" w:type="dxa"/>
          </w:tcPr>
          <w:p w14:paraId="7C448AA0" w14:textId="77777777" w:rsidR="00F20FCE" w:rsidRPr="00515079" w:rsidRDefault="00F20FCE" w:rsidP="00560155">
            <w:pPr>
              <w:pStyle w:val="pravo"/>
              <w:spacing w:before="0" w:after="0"/>
              <w:ind w:left="360" w:right="284"/>
              <w:jc w:val="left"/>
            </w:pPr>
            <w:r w:rsidRPr="00515079">
              <w:t>УТВЕРЖДАЮ</w:t>
            </w:r>
          </w:p>
          <w:p w14:paraId="6C870DF0" w14:textId="4218997F" w:rsidR="00F20FCE" w:rsidRPr="00515079" w:rsidRDefault="00F20FCE" w:rsidP="00733D97">
            <w:pPr>
              <w:pStyle w:val="pravo"/>
              <w:spacing w:before="0" w:after="0"/>
              <w:ind w:left="360" w:right="284"/>
              <w:jc w:val="left"/>
            </w:pPr>
            <w:r>
              <w:t>П</w:t>
            </w:r>
            <w:r w:rsidRPr="00515079">
              <w:t>роректор НИУ ВШЭ,</w:t>
            </w:r>
            <w:r w:rsidRPr="00515079">
              <w:br/>
              <w:t xml:space="preserve">д-р экон. наук, </w:t>
            </w:r>
            <w:r>
              <w:t>профессор</w:t>
            </w:r>
            <w:r>
              <w:br/>
              <w:t>__________________ Л.Н. Овчарова «</w:t>
            </w:r>
            <w:r w:rsidR="002A7C02">
              <w:t>15</w:t>
            </w:r>
            <w:r>
              <w:t>» ноября 202</w:t>
            </w:r>
            <w:r w:rsidR="00733D97">
              <w:t>4</w:t>
            </w:r>
            <w:r w:rsidRPr="00515079">
              <w:t xml:space="preserve"> г.</w:t>
            </w:r>
          </w:p>
        </w:tc>
      </w:tr>
    </w:tbl>
    <w:p w14:paraId="5DB343C4" w14:textId="77777777" w:rsidR="00F20FCE" w:rsidRDefault="00F20FCE" w:rsidP="00F20FCE">
      <w:pPr>
        <w:pStyle w:val="p"/>
        <w:spacing w:before="0" w:after="0"/>
        <w:ind w:left="360" w:right="282" w:firstLine="0"/>
      </w:pPr>
    </w:p>
    <w:p w14:paraId="413B8C12" w14:textId="77777777" w:rsidR="00F20FCE" w:rsidRPr="00515079" w:rsidRDefault="00F20FCE" w:rsidP="00F20FCE">
      <w:pPr>
        <w:pStyle w:val="p"/>
        <w:spacing w:before="0" w:after="0"/>
        <w:ind w:left="360" w:right="282" w:firstLine="0"/>
      </w:pPr>
    </w:p>
    <w:p w14:paraId="24796E86" w14:textId="77777777" w:rsidR="00F20FCE" w:rsidRDefault="00F20FCE" w:rsidP="00F20FCE">
      <w:pPr>
        <w:pStyle w:val="zag3"/>
        <w:spacing w:before="0" w:after="0"/>
        <w:ind w:left="360"/>
      </w:pPr>
      <w:r w:rsidRPr="00515079">
        <w:t>ОТЧЕТ</w:t>
      </w:r>
      <w:r w:rsidRPr="00515079">
        <w:br/>
        <w:t>О НАУЧНО-ИССЛЕДОВАТЕЛЬСКОЙ РАБОТЕ</w:t>
      </w:r>
    </w:p>
    <w:p w14:paraId="6191D84E" w14:textId="6CE40F4B" w:rsidR="00F20FCE" w:rsidRPr="00515079" w:rsidRDefault="0082763E" w:rsidP="00F20FCE">
      <w:pPr>
        <w:pStyle w:val="zag3"/>
        <w:spacing w:before="0" w:after="0"/>
        <w:ind w:left="360"/>
      </w:pPr>
      <w:r>
        <w:t>(заключительный)</w:t>
      </w:r>
    </w:p>
    <w:p w14:paraId="33240912" w14:textId="77777777" w:rsidR="00F20FCE" w:rsidRDefault="00F20FCE" w:rsidP="00F20FCE">
      <w:pPr>
        <w:pStyle w:val="text-b"/>
        <w:spacing w:before="0" w:after="0"/>
        <w:ind w:left="360"/>
        <w:jc w:val="center"/>
      </w:pPr>
    </w:p>
    <w:p w14:paraId="2C487D74" w14:textId="77777777" w:rsidR="007546B8" w:rsidRDefault="007546B8" w:rsidP="007546B8">
      <w:pPr>
        <w:pStyle w:val="text-b"/>
        <w:spacing w:before="0" w:after="0"/>
        <w:ind w:left="360"/>
        <w:jc w:val="center"/>
      </w:pPr>
      <w:r>
        <w:t xml:space="preserve">«МЕНТАЛЬНОЕ ЗДОРОВЬЕ ЛИЦ РАЗНЫХ ВОЗРАСТОВ В ПЕРИОД ПАНДЕМИИ </w:t>
      </w:r>
      <w:r>
        <w:rPr>
          <w:lang w:val="en-US"/>
        </w:rPr>
        <w:t>COVID</w:t>
      </w:r>
      <w:r w:rsidRPr="00DD0474">
        <w:t xml:space="preserve">-19 </w:t>
      </w:r>
      <w:r>
        <w:t>И СОЦИАЛЬНО-ЭКОНОМИЧЕСКИХ ИЗМЕНЕНИЙ 2022 г.: УЯЗВИМЫЕ ГРУППЫ И СПОСОБЫ ПЛДДЕРЖКИ»</w:t>
      </w:r>
    </w:p>
    <w:p w14:paraId="7401844F" w14:textId="77777777" w:rsidR="007546B8" w:rsidRPr="006748B6" w:rsidRDefault="007546B8" w:rsidP="007546B8">
      <w:pPr>
        <w:pStyle w:val="text-b"/>
        <w:spacing w:before="0" w:after="0"/>
        <w:ind w:left="360"/>
        <w:jc w:val="center"/>
      </w:pPr>
      <w:r w:rsidRPr="006748B6">
        <w:rPr>
          <w:bCs/>
        </w:rPr>
        <w:t>(Программа «Фонд развития прикладных исследований Национального исследовательского университета «Высшая школа экономики»)</w:t>
      </w:r>
    </w:p>
    <w:p w14:paraId="793DBB3D" w14:textId="77777777" w:rsidR="007546B8" w:rsidRDefault="007546B8" w:rsidP="007546B8">
      <w:pPr>
        <w:pStyle w:val="text-b"/>
        <w:spacing w:before="0" w:after="0"/>
        <w:ind w:left="360"/>
        <w:jc w:val="center"/>
        <w:rPr>
          <w:bCs/>
        </w:rPr>
      </w:pPr>
    </w:p>
    <w:p w14:paraId="50450CC5" w14:textId="77777777" w:rsidR="007546B8" w:rsidRPr="00721CA4" w:rsidRDefault="007546B8" w:rsidP="007546B8">
      <w:pPr>
        <w:pStyle w:val="text-b"/>
        <w:spacing w:before="0" w:after="0"/>
        <w:ind w:left="360"/>
        <w:jc w:val="center"/>
        <w:rPr>
          <w:bCs/>
        </w:rPr>
      </w:pPr>
      <w:r w:rsidRPr="005941B6">
        <w:rPr>
          <w:bCs/>
        </w:rPr>
        <w:t>ДЕМОГРАФИЧЕСКИЕ И СОЦИАЛЬНЫЕ ФАКТОРЫ АКТИВНОГО ДОЛГОЛЕТИЯ</w:t>
      </w:r>
    </w:p>
    <w:p w14:paraId="0407B3EB" w14:textId="77777777" w:rsidR="007546B8" w:rsidRPr="00721CA4" w:rsidRDefault="007546B8" w:rsidP="007546B8">
      <w:pPr>
        <w:pStyle w:val="text-b"/>
        <w:spacing w:before="0" w:after="0"/>
        <w:ind w:left="360"/>
        <w:jc w:val="center"/>
        <w:rPr>
          <w:bCs/>
        </w:rPr>
      </w:pPr>
      <w:r>
        <w:t>(н</w:t>
      </w:r>
      <w:r w:rsidRPr="00721CA4">
        <w:t>аправление</w:t>
      </w:r>
      <w:r w:rsidRPr="00721CA4">
        <w:rPr>
          <w:bCs/>
        </w:rPr>
        <w:t xml:space="preserve"> </w:t>
      </w:r>
      <w:r>
        <w:rPr>
          <w:bCs/>
        </w:rPr>
        <w:t>2)</w:t>
      </w:r>
    </w:p>
    <w:p w14:paraId="368DE363" w14:textId="77777777" w:rsidR="007546B8" w:rsidRDefault="007546B8" w:rsidP="007546B8">
      <w:pPr>
        <w:pStyle w:val="ab"/>
        <w:widowControl/>
        <w:tabs>
          <w:tab w:val="left" w:pos="360"/>
        </w:tabs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14:paraId="7C591C76" w14:textId="77777777" w:rsidR="007546B8" w:rsidRPr="00721CA4" w:rsidRDefault="007546B8" w:rsidP="007546B8">
      <w:pPr>
        <w:pStyle w:val="ab"/>
        <w:widowControl/>
        <w:tabs>
          <w:tab w:val="left" w:pos="360"/>
        </w:tabs>
        <w:ind w:left="360"/>
        <w:jc w:val="center"/>
        <w:rPr>
          <w:rFonts w:ascii="Times New Roman" w:hAnsi="Times New Roman"/>
          <w:bCs/>
          <w:sz w:val="24"/>
          <w:szCs w:val="24"/>
        </w:rPr>
      </w:pPr>
      <w:r w:rsidRPr="00721CA4">
        <w:rPr>
          <w:rFonts w:ascii="Times New Roman" w:hAnsi="Times New Roman"/>
          <w:bCs/>
          <w:sz w:val="24"/>
          <w:szCs w:val="24"/>
        </w:rPr>
        <w:t>Исследовательская программа 2.2:</w:t>
      </w:r>
    </w:p>
    <w:p w14:paraId="01A5D05C" w14:textId="77777777" w:rsidR="007546B8" w:rsidRDefault="007546B8" w:rsidP="007546B8">
      <w:pPr>
        <w:pStyle w:val="ab"/>
        <w:widowControl/>
        <w:tabs>
          <w:tab w:val="left" w:pos="360"/>
        </w:tabs>
        <w:ind w:left="360"/>
        <w:jc w:val="center"/>
        <w:rPr>
          <w:rFonts w:ascii="Times New Roman" w:hAnsi="Times New Roman"/>
          <w:bCs/>
          <w:sz w:val="24"/>
          <w:szCs w:val="24"/>
        </w:rPr>
      </w:pPr>
      <w:r w:rsidRPr="00721CA4">
        <w:rPr>
          <w:rFonts w:ascii="Times New Roman" w:hAnsi="Times New Roman"/>
          <w:bCs/>
          <w:sz w:val="24"/>
          <w:szCs w:val="24"/>
        </w:rPr>
        <w:t>«</w:t>
      </w:r>
      <w:r w:rsidRPr="00721CA4">
        <w:rPr>
          <w:rFonts w:ascii="Times New Roman" w:hAnsi="Times New Roman"/>
          <w:bCs/>
          <w:caps/>
          <w:sz w:val="24"/>
          <w:szCs w:val="24"/>
        </w:rPr>
        <w:t>Новейшие глобальные вызовы здоровью и продолжительности жизни</w:t>
      </w:r>
      <w:r w:rsidRPr="00721CA4">
        <w:rPr>
          <w:rFonts w:ascii="Times New Roman" w:hAnsi="Times New Roman"/>
          <w:bCs/>
          <w:sz w:val="24"/>
          <w:szCs w:val="24"/>
        </w:rPr>
        <w:t>»</w:t>
      </w:r>
    </w:p>
    <w:p w14:paraId="513705B4" w14:textId="77777777" w:rsidR="007546B8" w:rsidRPr="00721CA4" w:rsidRDefault="007546B8" w:rsidP="007546B8">
      <w:pPr>
        <w:pStyle w:val="ab"/>
        <w:widowControl/>
        <w:tabs>
          <w:tab w:val="left" w:pos="360"/>
        </w:tabs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14:paraId="46E2B1A5" w14:textId="77777777" w:rsidR="007546B8" w:rsidRPr="005B43E5" w:rsidRDefault="007546B8" w:rsidP="007546B8">
      <w:pPr>
        <w:pStyle w:val="text-b"/>
        <w:spacing w:before="0" w:after="0"/>
        <w:ind w:left="360"/>
        <w:jc w:val="center"/>
      </w:pPr>
      <w:r>
        <w:rPr>
          <w:bCs/>
        </w:rPr>
        <w:t>Научный проект 2.3.1</w:t>
      </w:r>
    </w:p>
    <w:p w14:paraId="01C5D16D" w14:textId="77777777" w:rsidR="007546B8" w:rsidRPr="00721CA4" w:rsidRDefault="007546B8" w:rsidP="007546B8">
      <w:pPr>
        <w:pStyle w:val="text-b"/>
        <w:spacing w:before="0" w:after="0"/>
        <w:ind w:left="360"/>
        <w:jc w:val="center"/>
        <w:rPr>
          <w:caps/>
        </w:rPr>
      </w:pPr>
      <w:r>
        <w:rPr>
          <w:caps/>
        </w:rPr>
        <w:t>«</w:t>
      </w:r>
      <w:r w:rsidRPr="00721CA4">
        <w:rPr>
          <w:caps/>
        </w:rPr>
        <w:t>Социальный и человече</w:t>
      </w:r>
      <w:r>
        <w:rPr>
          <w:caps/>
        </w:rPr>
        <w:t>ский капитал старшего поколения»</w:t>
      </w:r>
    </w:p>
    <w:p w14:paraId="1CFFE4D8" w14:textId="77777777" w:rsidR="007546B8" w:rsidRPr="00721CA4" w:rsidRDefault="007546B8" w:rsidP="007546B8">
      <w:pPr>
        <w:pStyle w:val="text-b"/>
        <w:spacing w:before="0" w:after="0"/>
        <w:ind w:left="360"/>
        <w:jc w:val="center"/>
      </w:pPr>
    </w:p>
    <w:p w14:paraId="1FFAE653" w14:textId="77777777" w:rsidR="007546B8" w:rsidRPr="006748B6" w:rsidRDefault="007546B8" w:rsidP="007546B8">
      <w:pPr>
        <w:pStyle w:val="text-b"/>
        <w:spacing w:before="0" w:after="0"/>
        <w:ind w:left="360"/>
        <w:jc w:val="center"/>
      </w:pPr>
      <w:r>
        <w:t>В</w:t>
      </w:r>
      <w:r w:rsidRPr="00307811">
        <w:t xml:space="preserve"> </w:t>
      </w:r>
      <w:r>
        <w:t>рамках</w:t>
      </w:r>
      <w:r w:rsidRPr="00307811">
        <w:t xml:space="preserve"> обеспечения софинансирования в соответствии с Соглашением о гранте от </w:t>
      </w:r>
      <w:r>
        <w:t>25</w:t>
      </w:r>
      <w:r w:rsidRPr="00307811">
        <w:t>.</w:t>
      </w:r>
      <w:r>
        <w:t>04</w:t>
      </w:r>
      <w:r w:rsidRPr="00307811">
        <w:t>.202</w:t>
      </w:r>
      <w:r>
        <w:t>2</w:t>
      </w:r>
      <w:r w:rsidRPr="00307811">
        <w:t xml:space="preserve"> № 075-15-202</w:t>
      </w:r>
      <w:r>
        <w:t>2</w:t>
      </w:r>
      <w:r w:rsidRPr="00307811">
        <w:t>-</w:t>
      </w:r>
      <w:r>
        <w:t>325</w:t>
      </w:r>
      <w:r w:rsidRPr="00307811">
        <w:t>, заключенного с Министерством науки и высшего образования Российской Федерации</w:t>
      </w:r>
      <w:r w:rsidRPr="006748B6">
        <w:t xml:space="preserve"> </w:t>
      </w:r>
      <w:r>
        <w:t xml:space="preserve">в целях реализации </w:t>
      </w:r>
      <w:r w:rsidRPr="006748B6">
        <w:t>Программ</w:t>
      </w:r>
      <w:r>
        <w:t>ы</w:t>
      </w:r>
      <w:r w:rsidRPr="006748B6">
        <w:t xml:space="preserve"> создания и развития научного центра мирового уровня «Центр междисциплинарных исследований человеческого потенциала» </w:t>
      </w:r>
      <w:r w:rsidRPr="006748B6">
        <w:br/>
        <w:t>на 2020-2025 годы</w:t>
      </w:r>
    </w:p>
    <w:p w14:paraId="65892CD0" w14:textId="77777777" w:rsidR="00F20FCE" w:rsidRDefault="00F20FCE" w:rsidP="00F20FCE">
      <w:pPr>
        <w:pStyle w:val="text-b"/>
        <w:spacing w:before="0" w:after="0"/>
        <w:ind w:left="360" w:right="284"/>
        <w:jc w:val="center"/>
      </w:pPr>
    </w:p>
    <w:p w14:paraId="5A8903CC" w14:textId="77777777" w:rsidR="00F20FCE" w:rsidRDefault="00F20FCE" w:rsidP="00F20FCE">
      <w:pPr>
        <w:pStyle w:val="text-b"/>
        <w:spacing w:before="0" w:after="0"/>
        <w:ind w:left="360" w:right="284"/>
        <w:jc w:val="center"/>
      </w:pPr>
    </w:p>
    <w:p w14:paraId="5CFFCDEC" w14:textId="4CF8244A" w:rsidR="007546B8" w:rsidRPr="00721CA4" w:rsidRDefault="007546B8" w:rsidP="007546B8">
      <w:pPr>
        <w:tabs>
          <w:tab w:val="left" w:pos="7742"/>
        </w:tabs>
        <w:rPr>
          <w:rFonts w:ascii="Times New Roman" w:hAnsi="Times New Roman" w:cs="Times New Roman"/>
          <w:sz w:val="24"/>
          <w:szCs w:val="24"/>
        </w:rPr>
      </w:pPr>
      <w:r w:rsidRPr="00721CA4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21CA4">
        <w:rPr>
          <w:rFonts w:ascii="Times New Roman" w:hAnsi="Times New Roman" w:cs="Times New Roman"/>
          <w:sz w:val="24"/>
          <w:szCs w:val="24"/>
        </w:rPr>
        <w:t xml:space="preserve"> НИР:</w:t>
      </w:r>
    </w:p>
    <w:p w14:paraId="5C8BC268" w14:textId="77777777" w:rsidR="007546B8" w:rsidRPr="00721CA4" w:rsidRDefault="007546B8" w:rsidP="007546B8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21CA4">
        <w:rPr>
          <w:rFonts w:ascii="Times New Roman" w:hAnsi="Times New Roman" w:cs="Times New Roman"/>
          <w:sz w:val="24"/>
          <w:szCs w:val="24"/>
        </w:rPr>
        <w:t>Заместитель директора Института социальной</w:t>
      </w:r>
    </w:p>
    <w:p w14:paraId="78ADEA4B" w14:textId="77777777" w:rsidR="007546B8" w:rsidRPr="00721CA4" w:rsidRDefault="007546B8" w:rsidP="007546B8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21CA4">
        <w:rPr>
          <w:rFonts w:ascii="Times New Roman" w:hAnsi="Times New Roman" w:cs="Times New Roman"/>
          <w:sz w:val="24"/>
          <w:szCs w:val="24"/>
        </w:rPr>
        <w:t xml:space="preserve">политики НИУ ВШЭ, </w:t>
      </w:r>
    </w:p>
    <w:p w14:paraId="43022945" w14:textId="77777777" w:rsidR="007546B8" w:rsidRPr="00721CA4" w:rsidRDefault="007546B8" w:rsidP="007546B8">
      <w:pPr>
        <w:tabs>
          <w:tab w:val="left" w:pos="7742"/>
        </w:tabs>
        <w:rPr>
          <w:rFonts w:ascii="Times New Roman" w:eastAsia="Cambria" w:hAnsi="Times New Roman" w:cs="Times New Roman"/>
          <w:sz w:val="24"/>
          <w:szCs w:val="24"/>
        </w:rPr>
      </w:pPr>
      <w:r w:rsidRPr="00721CA4">
        <w:rPr>
          <w:rFonts w:ascii="Times New Roman" w:hAnsi="Times New Roman" w:cs="Times New Roman"/>
          <w:sz w:val="24"/>
          <w:szCs w:val="24"/>
        </w:rPr>
        <w:t>к. э. н.                                                                                        _______________О.В. Синявская</w:t>
      </w:r>
    </w:p>
    <w:p w14:paraId="31462513" w14:textId="77777777" w:rsidR="00F20FCE" w:rsidRPr="00604970" w:rsidRDefault="00F20FCE" w:rsidP="00F20FCE">
      <w:pPr>
        <w:tabs>
          <w:tab w:val="left" w:pos="7742"/>
        </w:tabs>
        <w:rPr>
          <w:rFonts w:ascii="Times New Roman" w:hAnsi="Times New Roman" w:cs="Times New Roman"/>
          <w:sz w:val="24"/>
          <w:szCs w:val="24"/>
        </w:rPr>
      </w:pPr>
    </w:p>
    <w:p w14:paraId="6B09138E" w14:textId="0FBEE2DC" w:rsidR="00F20FCE" w:rsidRPr="00604970" w:rsidRDefault="00F20FCE" w:rsidP="00F20FCE">
      <w:pPr>
        <w:tabs>
          <w:tab w:val="left" w:pos="77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04970">
        <w:rPr>
          <w:rFonts w:ascii="Times New Roman" w:hAnsi="Times New Roman" w:cs="Times New Roman"/>
          <w:sz w:val="24"/>
          <w:szCs w:val="24"/>
        </w:rPr>
        <w:t>Москва 202</w:t>
      </w:r>
      <w:r w:rsidR="00733D97">
        <w:rPr>
          <w:rFonts w:ascii="Times New Roman" w:hAnsi="Times New Roman" w:cs="Times New Roman"/>
          <w:sz w:val="24"/>
          <w:szCs w:val="24"/>
        </w:rPr>
        <w:t>4</w:t>
      </w:r>
    </w:p>
    <w:p w14:paraId="56401DA1" w14:textId="5D4F30E8" w:rsidR="0020653D" w:rsidRDefault="0020653D" w:rsidP="0020653D">
      <w:pPr>
        <w:pStyle w:val="1"/>
        <w:spacing w:before="60" w:after="6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64100745"/>
      <w:r w:rsidRPr="0020653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733D97">
        <w:rPr>
          <w:rFonts w:ascii="Times New Roman" w:hAnsi="Times New Roman" w:cs="Times New Roman"/>
          <w:color w:val="auto"/>
          <w:sz w:val="24"/>
          <w:szCs w:val="24"/>
        </w:rPr>
        <w:t>Д</w:t>
      </w:r>
      <w:bookmarkEnd w:id="20"/>
    </w:p>
    <w:p w14:paraId="11905AD8" w14:textId="399FDA80" w:rsidR="00D618F0" w:rsidRDefault="00D618F0" w:rsidP="00D618F0"/>
    <w:p w14:paraId="448E334C" w14:textId="261BC6D5" w:rsidR="00D618F0" w:rsidRDefault="00D618F0" w:rsidP="00D618F0"/>
    <w:p w14:paraId="12A79AF2" w14:textId="77777777" w:rsidR="00D618F0" w:rsidRPr="00D618F0" w:rsidRDefault="00D618F0" w:rsidP="00D618F0"/>
    <w:p w14:paraId="74BD8AD1" w14:textId="764B3B21" w:rsidR="0020653D" w:rsidRPr="00323818" w:rsidRDefault="0020653D" w:rsidP="00323818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_Toc164100746"/>
      <w:r w:rsidRPr="00323818">
        <w:rPr>
          <w:rFonts w:ascii="Times New Roman" w:eastAsia="Times New Roman" w:hAnsi="Times New Roman" w:cs="Times New Roman"/>
          <w:b/>
          <w:sz w:val="24"/>
          <w:szCs w:val="24"/>
        </w:rPr>
        <w:t>Общие требования оформления отчета</w:t>
      </w:r>
      <w:r w:rsidR="00F70FF0">
        <w:rPr>
          <w:rFonts w:ascii="Times New Roman" w:eastAsia="Times New Roman" w:hAnsi="Times New Roman" w:cs="Times New Roman"/>
          <w:b/>
          <w:sz w:val="24"/>
          <w:szCs w:val="24"/>
        </w:rPr>
        <w:t xml:space="preserve"> о НИР</w:t>
      </w:r>
      <w:bookmarkEnd w:id="21"/>
    </w:p>
    <w:p w14:paraId="7BA65A21" w14:textId="77777777" w:rsidR="00F2491C" w:rsidRDefault="00F2491C" w:rsidP="003A455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837242" w14:textId="2E72E246" w:rsidR="0020653D" w:rsidRDefault="0020653D" w:rsidP="003A455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Шрифт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единый, рекомендуемый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Times New Roman,  </w:t>
      </w:r>
    </w:p>
    <w:p w14:paraId="1BC30B0C" w14:textId="77777777" w:rsidR="0020653D" w:rsidRDefault="0020653D" w:rsidP="002065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Цвет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черный,</w:t>
      </w:r>
    </w:p>
    <w:p w14:paraId="248B8043" w14:textId="77777777" w:rsidR="0020653D" w:rsidRDefault="0020653D" w:rsidP="002065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Размер: не менее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пт., одинаковый по всему отчету,</w:t>
      </w:r>
    </w:p>
    <w:p w14:paraId="16C446F6" w14:textId="77777777" w:rsidR="0020653D" w:rsidRDefault="0020653D" w:rsidP="002065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Выравнивание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 – по ширине,</w:t>
      </w:r>
    </w:p>
    <w:p w14:paraId="02E2FCD3" w14:textId="371BEC61" w:rsidR="0020653D" w:rsidRDefault="0020653D" w:rsidP="002065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Межстрочный интервал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полуторный,</w:t>
      </w:r>
    </w:p>
    <w:p w14:paraId="5909D9A2" w14:textId="77777777" w:rsidR="0020653D" w:rsidRDefault="0020653D" w:rsidP="002065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Абзацный отступ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- 1,25 см.,</w:t>
      </w:r>
    </w:p>
    <w:p w14:paraId="08F00B50" w14:textId="77777777" w:rsidR="003A455D" w:rsidRDefault="0020653D" w:rsidP="0032381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Отступы и интервалы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тексте - 0 см.</w:t>
      </w:r>
    </w:p>
    <w:p w14:paraId="69EEF16B" w14:textId="7BEEA99E" w:rsidR="0020653D" w:rsidRDefault="0020653D" w:rsidP="00323818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</w:rPr>
        <w:drawing>
          <wp:inline distT="0" distB="0" distL="0" distR="0" wp14:anchorId="168E93AB" wp14:editId="3FA41194">
            <wp:extent cx="4701540" cy="4846320"/>
            <wp:effectExtent l="0" t="0" r="381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8910" cy="48539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852BD9" w14:textId="77777777" w:rsidR="003A455D" w:rsidRDefault="003A455D" w:rsidP="003A455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0975A" w14:textId="77777777" w:rsidR="0020653D" w:rsidRDefault="0020653D" w:rsidP="003A455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Полужирный шрифт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применяют только для заголовков структурных элементов отчета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для заголовков разделов и подразделов основной части отчета.</w:t>
      </w:r>
    </w:p>
    <w:p w14:paraId="27AB0661" w14:textId="4F454735" w:rsidR="0020653D" w:rsidRDefault="0020653D" w:rsidP="002065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Курсив: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допускается для обозначения объектов (биология, геология, медицина, нанотехнологии, генная инженерия и др.) и написания терминов (например, in vivo, in vitro)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иных объектов и терминов на латыни. Курсив также может использоваться для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акцентирования внимания, выделения текста в отчете</w:t>
      </w:r>
      <w:r w:rsidR="002A7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при этом текст должен быть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того же кегля и гарнитуры</w:t>
      </w:r>
      <w:r w:rsidR="002A7C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Разрешается для написания определенных терминов, формул, теорем применять шрифты разной гарнитуры.</w:t>
      </w:r>
    </w:p>
    <w:p w14:paraId="672070EE" w14:textId="77777777" w:rsidR="0020653D" w:rsidRDefault="0020653D" w:rsidP="003A455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Размеры полей: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левое – 3,0 см., правое – 1,5 см., верхнее и нижнее – 2,0 см.</w:t>
      </w:r>
    </w:p>
    <w:p w14:paraId="6FECDB98" w14:textId="7A5BB9C1" w:rsidR="0082763E" w:rsidRDefault="0020653D" w:rsidP="0020653D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Номера страниц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арабскими цифрами,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внизу по центру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включают в общую нумерацию страниц отчета о НИР.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Номер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страницы на титульном листе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 проставляют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должны иметь общую с остальной частью отчета сквозную нумерацию страниц. </w:t>
      </w:r>
    </w:p>
    <w:p w14:paraId="6299556B" w14:textId="40C8FF53" w:rsidR="0020653D" w:rsidRDefault="0020653D" w:rsidP="002065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перечислений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перед каждым элементом перечисления следует ставить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или, при необходимости ссылки в тексте отчета на один из элементов перечисления вместо тире ставят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строчные буквы, </w:t>
      </w:r>
      <w:r w:rsidR="002A7C02">
        <w:rPr>
          <w:rFonts w:ascii="Times New Roman" w:eastAsia="Times New Roman" w:hAnsi="Times New Roman" w:cs="Times New Roman"/>
          <w:sz w:val="24"/>
          <w:szCs w:val="24"/>
        </w:rPr>
        <w:t>начиная с буквы «а»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 исключением – е, з, й, о, ч, ъ, ы, ь), после которой ставится скобка. Простые перечисления  отделяются запятой, сложные – точкой с запятой.</w:t>
      </w:r>
    </w:p>
    <w:p w14:paraId="2F6EC67C" w14:textId="77777777" w:rsidR="0020653D" w:rsidRDefault="0020653D" w:rsidP="002065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допускается использование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знаков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7C14A01" w14:textId="77777777" w:rsidR="0020653D" w:rsidRDefault="0020653D" w:rsidP="0020653D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40E2BA" w14:textId="77777777" w:rsidR="0020653D" w:rsidRDefault="0020653D" w:rsidP="0020653D">
      <w:pPr>
        <w:numPr>
          <w:ilvl w:val="0"/>
          <w:numId w:val="6"/>
        </w:numPr>
        <w:spacing w:line="360" w:lineRule="auto"/>
        <w:ind w:hanging="1071"/>
        <w:rPr>
          <w:sz w:val="24"/>
          <w:szCs w:val="24"/>
        </w:rPr>
      </w:pPr>
    </w:p>
    <w:p w14:paraId="1D46D5A9" w14:textId="77777777" w:rsidR="0020653D" w:rsidRDefault="0020653D" w:rsidP="0020653D">
      <w:pPr>
        <w:numPr>
          <w:ilvl w:val="0"/>
          <w:numId w:val="7"/>
        </w:numPr>
        <w:spacing w:line="360" w:lineRule="auto"/>
        <w:ind w:hanging="1791"/>
        <w:rPr>
          <w:sz w:val="24"/>
          <w:szCs w:val="24"/>
        </w:rPr>
      </w:pPr>
    </w:p>
    <w:p w14:paraId="417F70F0" w14:textId="77777777" w:rsidR="0020653D" w:rsidRDefault="0020653D" w:rsidP="003A455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конкретного числа перечислений допускается использовать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арабские</w:t>
      </w:r>
    </w:p>
    <w:p w14:paraId="511C7809" w14:textId="77777777" w:rsidR="0020653D" w:rsidRDefault="0020653D" w:rsidP="0020653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цифры </w:t>
      </w:r>
      <w:r>
        <w:rPr>
          <w:rFonts w:ascii="Times New Roman" w:eastAsia="Times New Roman" w:hAnsi="Times New Roman" w:cs="Times New Roman"/>
          <w:sz w:val="24"/>
          <w:szCs w:val="24"/>
        </w:rPr>
        <w:t>со скобками.</w:t>
      </w:r>
    </w:p>
    <w:p w14:paraId="4C35CABC" w14:textId="77777777" w:rsidR="0020653D" w:rsidRDefault="0020653D" w:rsidP="003A455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Перечисления приводятся с абзацного отступа – 1,25 пт., без отступов слева и выступов справа.</w:t>
      </w:r>
    </w:p>
    <w:p w14:paraId="46AF637E" w14:textId="77777777" w:rsidR="0020653D" w:rsidRPr="00323818" w:rsidRDefault="0020653D" w:rsidP="0032381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32FB6" w14:textId="10229C99" w:rsidR="0020653D" w:rsidRDefault="001A13E7" w:rsidP="008E48EC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информации: </w:t>
      </w:r>
      <w:r w:rsidR="00DF27B7" w:rsidRPr="00323818">
        <w:rPr>
          <w:rFonts w:ascii="Times New Roman" w:eastAsia="Times New Roman" w:hAnsi="Times New Roman" w:cs="Times New Roman"/>
          <w:sz w:val="24"/>
          <w:szCs w:val="24"/>
        </w:rPr>
        <w:t>Дирекци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DF27B7" w:rsidRPr="00323818">
        <w:rPr>
          <w:rFonts w:ascii="Times New Roman" w:eastAsia="Times New Roman" w:hAnsi="Times New Roman" w:cs="Times New Roman"/>
          <w:sz w:val="24"/>
          <w:szCs w:val="24"/>
        </w:rPr>
        <w:t xml:space="preserve"> научных иссл</w:t>
      </w:r>
      <w:r w:rsidR="00DF27B7">
        <w:rPr>
          <w:rFonts w:ascii="Times New Roman" w:eastAsia="Times New Roman" w:hAnsi="Times New Roman" w:cs="Times New Roman"/>
          <w:sz w:val="24"/>
          <w:szCs w:val="24"/>
        </w:rPr>
        <w:t>едований и разработок</w:t>
      </w:r>
      <w:r w:rsidR="00DF27B7" w:rsidRPr="00323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7B7">
        <w:rPr>
          <w:rFonts w:ascii="Times New Roman" w:eastAsia="Times New Roman" w:hAnsi="Times New Roman" w:cs="Times New Roman"/>
          <w:sz w:val="24"/>
          <w:szCs w:val="24"/>
        </w:rPr>
        <w:t xml:space="preserve">НИУ ВШЭ </w:t>
      </w:r>
      <w:r w:rsidR="00DF27B7" w:rsidRPr="00323818">
        <w:rPr>
          <w:rFonts w:ascii="Times New Roman" w:eastAsia="Times New Roman" w:hAnsi="Times New Roman" w:cs="Times New Roman"/>
          <w:sz w:val="24"/>
          <w:szCs w:val="24"/>
        </w:rPr>
        <w:t>дан</w:t>
      </w:r>
      <w:r w:rsidR="00DF27B7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hyperlink r:id="rId15" w:history="1">
        <w:r w:rsidR="00DF27B7" w:rsidRPr="008E48E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методические рекомендации</w:t>
        </w:r>
      </w:hyperlink>
      <w:r w:rsidR="00DF27B7" w:rsidRPr="00323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7B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F27B7" w:rsidRPr="00323818">
        <w:rPr>
          <w:rFonts w:ascii="Times New Roman" w:eastAsia="Times New Roman" w:hAnsi="Times New Roman" w:cs="Times New Roman"/>
          <w:sz w:val="24"/>
          <w:szCs w:val="24"/>
        </w:rPr>
        <w:t>разъяснение положений стандарта ГОСТ 7.32-2017</w:t>
      </w:r>
      <w:r w:rsidR="00DF27B7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8E48EC" w:rsidRPr="008E48EC">
        <w:rPr>
          <w:rFonts w:ascii="Times New Roman" w:eastAsia="Times New Roman" w:hAnsi="Times New Roman" w:cs="Times New Roman"/>
          <w:sz w:val="24"/>
          <w:szCs w:val="24"/>
        </w:rPr>
        <w:t xml:space="preserve">олный текст ГОСТ 7.32-2017 представлен </w:t>
      </w:r>
      <w:hyperlink r:id="rId16" w:history="1">
        <w:r w:rsidR="008E48EC" w:rsidRPr="008E48E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по ссылке</w:t>
        </w:r>
      </w:hyperlink>
      <w:r w:rsidR="008E48EC" w:rsidRPr="008E48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653D">
        <w:br w:type="page"/>
      </w:r>
    </w:p>
    <w:p w14:paraId="2B5A3F66" w14:textId="474CFDCD" w:rsidR="0020653D" w:rsidRDefault="0020653D" w:rsidP="00323818">
      <w:pPr>
        <w:pStyle w:val="1"/>
        <w:spacing w:before="0"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164100747"/>
      <w:r w:rsidRPr="0020653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733D97">
        <w:rPr>
          <w:rFonts w:ascii="Times New Roman" w:hAnsi="Times New Roman" w:cs="Times New Roman"/>
          <w:color w:val="auto"/>
          <w:sz w:val="24"/>
          <w:szCs w:val="24"/>
        </w:rPr>
        <w:t>Е</w:t>
      </w:r>
      <w:bookmarkEnd w:id="22"/>
    </w:p>
    <w:p w14:paraId="7686E14C" w14:textId="4DD852B9" w:rsidR="00D618F0" w:rsidRDefault="00D618F0" w:rsidP="00D618F0"/>
    <w:p w14:paraId="7EEA6C07" w14:textId="0996EB2C" w:rsidR="00D618F0" w:rsidRDefault="00D618F0" w:rsidP="00D618F0"/>
    <w:p w14:paraId="7DC8ADAE" w14:textId="77777777" w:rsidR="00D618F0" w:rsidRPr="00D618F0" w:rsidRDefault="00D618F0" w:rsidP="00D618F0"/>
    <w:p w14:paraId="3ED00419" w14:textId="01EF5DDF" w:rsidR="003A455D" w:rsidRDefault="003A455D" w:rsidP="00323818">
      <w:pPr>
        <w:widowControl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30j0zll" w:colFirst="0" w:colLast="0"/>
      <w:bookmarkStart w:id="24" w:name="_Toc164100748"/>
      <w:bookmarkEnd w:id="23"/>
      <w:r>
        <w:rPr>
          <w:rFonts w:ascii="Times New Roman" w:eastAsia="Times New Roman" w:hAnsi="Times New Roman" w:cs="Times New Roman"/>
          <w:b/>
          <w:sz w:val="24"/>
          <w:szCs w:val="24"/>
        </w:rPr>
        <w:t>Пример оформления</w:t>
      </w:r>
      <w:r w:rsidR="00F70FF0">
        <w:rPr>
          <w:rFonts w:ascii="Times New Roman" w:eastAsia="Times New Roman" w:hAnsi="Times New Roman" w:cs="Times New Roman"/>
          <w:b/>
          <w:sz w:val="24"/>
          <w:szCs w:val="24"/>
        </w:rPr>
        <w:t xml:space="preserve"> списка использованных источников</w:t>
      </w:r>
      <w:bookmarkEnd w:id="24"/>
    </w:p>
    <w:p w14:paraId="6481170B" w14:textId="77777777" w:rsidR="00F70FF0" w:rsidRDefault="00F70FF0" w:rsidP="00F70FF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76A60B" w14:textId="44EEBF37" w:rsidR="0020653D" w:rsidRPr="00323818" w:rsidRDefault="0020653D" w:rsidP="00F70FF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  <w:r w:rsidRPr="0032381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ИСПОЛЬЗОВАННЫХ</w:t>
      </w:r>
      <w:r w:rsidRPr="0032381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ИСТОЧНИКОВ</w:t>
      </w:r>
    </w:p>
    <w:p w14:paraId="0ACCC11A" w14:textId="5870E9D2" w:rsidR="0020653D" w:rsidRPr="00902382" w:rsidRDefault="0020653D" w:rsidP="0020653D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02382">
        <w:rPr>
          <w:rFonts w:ascii="Times New Roman" w:eastAsia="Times New Roman" w:hAnsi="Times New Roman" w:cs="Times New Roman"/>
          <w:sz w:val="24"/>
          <w:szCs w:val="24"/>
          <w:lang w:val="en-US"/>
        </w:rPr>
        <w:t>1. DeRidder J.L. The immediate prospects for the application of ontologies in digital libraries// Knowledge Organization - 2007. - Vol. 34, No. 4. - P. 227 - 246.</w:t>
      </w:r>
    </w:p>
    <w:p w14:paraId="6C18B266" w14:textId="7EC6F913" w:rsidR="0020653D" w:rsidRPr="00902382" w:rsidRDefault="00486B52" w:rsidP="0020653D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3818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20653D" w:rsidRPr="00902382">
        <w:rPr>
          <w:rFonts w:ascii="Times New Roman" w:eastAsia="Times New Roman" w:hAnsi="Times New Roman" w:cs="Times New Roman"/>
          <w:sz w:val="24"/>
          <w:szCs w:val="24"/>
          <w:lang w:val="en-US"/>
        </w:rPr>
        <w:t>. U.S. National Library of Medicine. Fact sheet: UMLS Metathesaurus/National Institutes of Health, 2006 - 2013. - URL: http://www.nlm.nih.gov/pubs/factsheets/umlsmeta.html (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20653D" w:rsidRPr="009023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="0020653D" w:rsidRPr="009023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2014-12-09).</w:t>
      </w:r>
    </w:p>
    <w:p w14:paraId="0A80D67D" w14:textId="324E3B4C" w:rsidR="0020653D" w:rsidRPr="00902382" w:rsidRDefault="00486B52" w:rsidP="0020653D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3818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20653D" w:rsidRPr="00902382">
        <w:rPr>
          <w:rFonts w:ascii="Times New Roman" w:eastAsia="Times New Roman" w:hAnsi="Times New Roman" w:cs="Times New Roman"/>
          <w:sz w:val="24"/>
          <w:szCs w:val="24"/>
          <w:lang w:val="en-US"/>
        </w:rPr>
        <w:t>. U.S. National Library of Medicine. Fact sheet: Unfied Medical Language System/National Institutes of Health, 2006 - 2013. - URL: http://www.nlm.nih.gov/pubs/factsheets/umls.html (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20653D" w:rsidRPr="009023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="0020653D" w:rsidRPr="009023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2009-12-09).</w:t>
      </w:r>
    </w:p>
    <w:p w14:paraId="0BB12E63" w14:textId="7E45B3F0" w:rsidR="0020653D" w:rsidRPr="00902382" w:rsidRDefault="00486B52" w:rsidP="0020653D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3818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20653D" w:rsidRPr="00902382">
        <w:rPr>
          <w:rFonts w:ascii="Times New Roman" w:eastAsia="Times New Roman" w:hAnsi="Times New Roman" w:cs="Times New Roman"/>
          <w:sz w:val="24"/>
          <w:szCs w:val="24"/>
          <w:lang w:val="en-US"/>
        </w:rPr>
        <w:t>. Web of Science. - URL: http://apps.webofknowledge.com (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20653D" w:rsidRPr="009023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="0020653D" w:rsidRPr="009023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15.11.2016).</w:t>
      </w:r>
    </w:p>
    <w:p w14:paraId="274D4F8D" w14:textId="42D95244" w:rsidR="0020653D" w:rsidRDefault="00486B52" w:rsidP="0020653D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>. Антопольский А.Б., Белоозеров В.Н. Процедура формирования макротезауруса политематических информационных систем//Классификация и кодирование - 1976. - N 1 (57). - С. 25 - 29.</w:t>
      </w:r>
    </w:p>
    <w:p w14:paraId="5BF1A7EB" w14:textId="7CCB84FD" w:rsidR="0020653D" w:rsidRDefault="00486B52" w:rsidP="0020653D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>. Белоозеров В.Н., Федосимов В.И. Место макротезауруса в лингвистическом обеспечении сети органов научно-технической информации//Проблемы информационных систем - 1986. - N 1. - С. 6 - 10.</w:t>
      </w:r>
    </w:p>
    <w:p w14:paraId="60C3B816" w14:textId="2E75DF7C" w:rsidR="0020653D" w:rsidRDefault="00486B52" w:rsidP="0020653D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>. ГОСТ 7.0.96-2016 Система стандартов по информации, библиотечному и издательскому делу. Электронные библиотеки. Основные виды. Структура. Технология формирования. - М: Стандартинформ, 2016. – 16 с.</w:t>
      </w:r>
    </w:p>
    <w:p w14:paraId="4F7A1C67" w14:textId="4279BF16" w:rsidR="0020653D" w:rsidRDefault="00486B52" w:rsidP="0020653D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 xml:space="preserve">. Гуреев В.Н., Мазов Н.А. Использование библиометрии для оценки значимости журналов в научных библиотеках (обзор)// Научно-техническая информация. Сер. 1. </w:t>
      </w:r>
      <w:r w:rsidR="005E735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5E735B">
        <w:rPr>
          <w:rFonts w:ascii="Times New Roman" w:eastAsia="Times New Roman" w:hAnsi="Times New Roman" w:cs="Times New Roman"/>
          <w:sz w:val="24"/>
          <w:szCs w:val="24"/>
        </w:rPr>
        <w:t>015. - N 2. - С. 8 - 19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A0714A" w14:textId="67FFFD9F" w:rsidR="0020653D" w:rsidRDefault="00486B52" w:rsidP="0020653D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>. Земсков А.И., Шрайберг Я.Л. Электронные библиотеки: учебник для ву</w:t>
      </w:r>
      <w:r w:rsidR="005E735B">
        <w:rPr>
          <w:rFonts w:ascii="Times New Roman" w:eastAsia="Times New Roman" w:hAnsi="Times New Roman" w:cs="Times New Roman"/>
          <w:sz w:val="24"/>
          <w:szCs w:val="24"/>
        </w:rPr>
        <w:t xml:space="preserve">зов. - М: Либерея, 2003. – 351 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1826DD81" w14:textId="5D3A7FA5" w:rsidR="0020653D" w:rsidRDefault="00486B52" w:rsidP="0020653D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 xml:space="preserve">. Костюк К.Н. Книга в новой медицинской среде. - </w:t>
      </w:r>
      <w:r w:rsidR="005E735B">
        <w:rPr>
          <w:rFonts w:ascii="Times New Roman" w:eastAsia="Times New Roman" w:hAnsi="Times New Roman" w:cs="Times New Roman"/>
          <w:sz w:val="24"/>
          <w:szCs w:val="24"/>
        </w:rPr>
        <w:t xml:space="preserve"> М.: Директ-Медиа, 2015. – 430</w:t>
      </w:r>
      <w:r w:rsidR="00292CA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E735B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260C6B7E" w14:textId="52A98A1F" w:rsidR="0020653D" w:rsidRDefault="00486B52" w:rsidP="0020653D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>. Леготин Е.Ю. Организация метаданных в хранилище данных// Научный поиск. Технические науки: Материалы 3-й науч. конф. аспирантов и докторантов/отв. за вып. С.Д. Ваулин; Юж.-Урал. гос. ун-т. Т. 2. - Челябин</w:t>
      </w:r>
      <w:r w:rsidR="005E735B">
        <w:rPr>
          <w:rFonts w:ascii="Times New Roman" w:eastAsia="Times New Roman" w:hAnsi="Times New Roman" w:cs="Times New Roman"/>
          <w:sz w:val="24"/>
          <w:szCs w:val="24"/>
        </w:rPr>
        <w:t xml:space="preserve">ск: Издательский центр ЮУрГУ , 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 xml:space="preserve">2011 - С. 128 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lastRenderedPageBreak/>
        <w:t>- 132 .</w:t>
      </w:r>
    </w:p>
    <w:p w14:paraId="45847B24" w14:textId="6C417647" w:rsidR="0020653D" w:rsidRDefault="00486B52" w:rsidP="0020653D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>. Приказ Минобразования Р</w:t>
      </w:r>
      <w:r w:rsidR="005E735B">
        <w:rPr>
          <w:rFonts w:ascii="Times New Roman" w:eastAsia="Times New Roman" w:hAnsi="Times New Roman" w:cs="Times New Roman"/>
          <w:sz w:val="24"/>
          <w:szCs w:val="24"/>
        </w:rPr>
        <w:t>Ф от 19 декабря 2013 г. N 1367 «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</w:t>
      </w:r>
      <w:r w:rsidR="005E735B">
        <w:rPr>
          <w:rFonts w:ascii="Times New Roman" w:eastAsia="Times New Roman" w:hAnsi="Times New Roman" w:cs="Times New Roman"/>
          <w:sz w:val="24"/>
          <w:szCs w:val="24"/>
        </w:rPr>
        <w:t>литета, программам магистратуры»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>. - URL: http://www. consultant.ru/document/cons_doc_LAW_159671 (дата обращения 04.08.2016).</w:t>
      </w:r>
    </w:p>
    <w:p w14:paraId="06750107" w14:textId="5FAFFE07" w:rsidR="0020653D" w:rsidRDefault="00486B52" w:rsidP="003A455D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 xml:space="preserve">. Прогноз научно-технологического развития Российской Федерации на период до 2030 года. - URL: http://government.ru/media/files/41d4b737638891da2184/pdf  (дата обращения 15.11.2016). </w:t>
      </w:r>
    </w:p>
    <w:p w14:paraId="51B52110" w14:textId="7DB14435" w:rsidR="0020653D" w:rsidRDefault="00486B52" w:rsidP="003A455D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20653D">
        <w:rPr>
          <w:rFonts w:ascii="Times New Roman" w:eastAsia="Times New Roman" w:hAnsi="Times New Roman" w:cs="Times New Roman"/>
          <w:sz w:val="24"/>
          <w:szCs w:val="24"/>
        </w:rPr>
        <w:t>. Статистические показатели российского книгоиздания в 2006 г.: цифры и рейтинги [Электронный ресурс]. - URL: http://bookhamber.ru/stat_2006.htm (дата обращения 12.03.2009).</w:t>
      </w:r>
    </w:p>
    <w:p w14:paraId="2CC25382" w14:textId="77777777" w:rsidR="0020653D" w:rsidRDefault="0020653D" w:rsidP="002065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0A5CE5" w14:textId="77777777" w:rsidR="009B2094" w:rsidRPr="00604970" w:rsidRDefault="009B2094" w:rsidP="00604970">
      <w:pPr>
        <w:tabs>
          <w:tab w:val="left" w:pos="7742"/>
        </w:tabs>
        <w:rPr>
          <w:rFonts w:ascii="Times New Roman" w:hAnsi="Times New Roman" w:cs="Times New Roman"/>
          <w:sz w:val="24"/>
          <w:szCs w:val="24"/>
        </w:rPr>
      </w:pPr>
    </w:p>
    <w:sectPr w:rsidR="009B2094" w:rsidRPr="00604970" w:rsidSect="00902382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0674A" w14:textId="77777777" w:rsidR="000919BA" w:rsidRDefault="000919BA">
      <w:r>
        <w:separator/>
      </w:r>
    </w:p>
  </w:endnote>
  <w:endnote w:type="continuationSeparator" w:id="0">
    <w:p w14:paraId="386A2C0B" w14:textId="77777777" w:rsidR="000919BA" w:rsidRDefault="0009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 Unicode M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m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0320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490DD8D" w14:textId="589D062B" w:rsidR="00560155" w:rsidRPr="005E735B" w:rsidRDefault="00560155" w:rsidP="005E735B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 w:rsidRPr="005E735B">
          <w:rPr>
            <w:rFonts w:ascii="Times New Roman" w:hAnsi="Times New Roman" w:cs="Times New Roman"/>
            <w:sz w:val="24"/>
          </w:rPr>
          <w:fldChar w:fldCharType="begin"/>
        </w:r>
        <w:r w:rsidRPr="005E735B">
          <w:rPr>
            <w:rFonts w:ascii="Times New Roman" w:hAnsi="Times New Roman" w:cs="Times New Roman"/>
            <w:sz w:val="24"/>
          </w:rPr>
          <w:instrText>PAGE   \* MERGEFORMAT</w:instrText>
        </w:r>
        <w:r w:rsidRPr="005E735B">
          <w:rPr>
            <w:rFonts w:ascii="Times New Roman" w:hAnsi="Times New Roman" w:cs="Times New Roman"/>
            <w:sz w:val="24"/>
          </w:rPr>
          <w:fldChar w:fldCharType="separate"/>
        </w:r>
        <w:r w:rsidR="000D3DD7">
          <w:rPr>
            <w:rFonts w:ascii="Times New Roman" w:hAnsi="Times New Roman" w:cs="Times New Roman"/>
            <w:noProof/>
            <w:sz w:val="24"/>
          </w:rPr>
          <w:t>15</w:t>
        </w:r>
        <w:r w:rsidRPr="005E735B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33F53" w14:textId="77777777" w:rsidR="000919BA" w:rsidRDefault="000919BA">
      <w:r>
        <w:separator/>
      </w:r>
    </w:p>
  </w:footnote>
  <w:footnote w:type="continuationSeparator" w:id="0">
    <w:p w14:paraId="76F0CA2C" w14:textId="77777777" w:rsidR="000919BA" w:rsidRDefault="000919BA">
      <w:r>
        <w:continuationSeparator/>
      </w:r>
    </w:p>
  </w:footnote>
  <w:footnote w:id="1">
    <w:p w14:paraId="4834CFD6" w14:textId="77777777" w:rsidR="00560155" w:rsidRDefault="005601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Межгосударственный стандарт ГОСТ 7.32-2017 введен в действие в качестве национального стандарта Российской Федерации с 1 июля 2018 г. и действует на момент составления данного документа. Текст ГОСТ 7.32-2017 доступен по ссылке: </w:t>
      </w:r>
      <w:hyperlink r:id="rId1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https://allgosts.ru/01/140/gost_7.32-2017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</w:footnote>
  <w:footnote w:id="2">
    <w:p w14:paraId="2D1629D2" w14:textId="0B282F06" w:rsidR="00560155" w:rsidRDefault="00560155" w:rsidP="008E02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Полностью требования доступны по ссылке на </w:t>
      </w:r>
      <w:hyperlink r:id="rId2" w:history="1">
        <w:r w:rsidRPr="008E0203">
          <w:rPr>
            <w:rStyle w:val="a8"/>
            <w:rFonts w:ascii="Times New Roman" w:eastAsia="Times New Roman" w:hAnsi="Times New Roman" w:cs="Times New Roman"/>
            <w:sz w:val="20"/>
            <w:szCs w:val="20"/>
          </w:rPr>
          <w:t>методические рекомендации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Дирекции научных исследований и разработок, в которых дано разъяснение положений стандарта </w:t>
      </w:r>
      <w:hyperlink r:id="rId3" w:history="1">
        <w:r w:rsidRPr="008E0203">
          <w:rPr>
            <w:rStyle w:val="a8"/>
            <w:rFonts w:ascii="Times New Roman" w:eastAsia="Times New Roman" w:hAnsi="Times New Roman" w:cs="Times New Roman"/>
            <w:sz w:val="20"/>
            <w:szCs w:val="20"/>
          </w:rPr>
          <w:t>ГОСТ 7.32-2017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а также представлены шаблоны оформления структурных элементов отчета о НИР</w:t>
      </w:r>
    </w:p>
    <w:p w14:paraId="464F3867" w14:textId="260549E9" w:rsidR="00560155" w:rsidRDefault="005601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</w:footnote>
  <w:footnote w:id="3">
    <w:p w14:paraId="1F063AED" w14:textId="743D67B2" w:rsidR="00560155" w:rsidRPr="0082763E" w:rsidRDefault="00560155" w:rsidP="00323818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3818">
        <w:rPr>
          <w:rFonts w:ascii="Times New Roman" w:hAnsi="Times New Roman" w:cs="Times New Roman"/>
          <w:vertAlign w:val="superscript"/>
        </w:rPr>
        <w:footnoteRef/>
      </w:r>
      <w:r w:rsidRPr="0089285D">
        <w:rPr>
          <w:rFonts w:ascii="Times New Roman" w:eastAsia="Times New Roman" w:hAnsi="Times New Roman" w:cs="Times New Roman"/>
          <w:sz w:val="20"/>
          <w:szCs w:val="20"/>
        </w:rPr>
        <w:t xml:space="preserve"> Первый столбец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9285D">
        <w:rPr>
          <w:rFonts w:ascii="Times New Roman" w:eastAsia="Times New Roman" w:hAnsi="Times New Roman" w:cs="Times New Roman"/>
          <w:sz w:val="20"/>
          <w:szCs w:val="20"/>
        </w:rPr>
        <w:t xml:space="preserve">заполняется в соответствии с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разделом «Планируемые результаты» конкурсной заявки на участие в Программе </w:t>
      </w:r>
      <w:r w:rsidRPr="004E3D89">
        <w:rPr>
          <w:rFonts w:ascii="Times New Roman" w:eastAsia="Times New Roman" w:hAnsi="Times New Roman" w:cs="Times New Roman"/>
          <w:sz w:val="20"/>
          <w:szCs w:val="20"/>
        </w:rPr>
        <w:t>«Фонд развития прикладных исследований Национального исследовательского универ</w:t>
      </w:r>
      <w:r>
        <w:rPr>
          <w:rFonts w:ascii="Times New Roman" w:eastAsia="Times New Roman" w:hAnsi="Times New Roman" w:cs="Times New Roman"/>
          <w:sz w:val="20"/>
          <w:szCs w:val="20"/>
        </w:rPr>
        <w:t>ситета «Высшая школа экономики».</w:t>
      </w:r>
    </w:p>
    <w:p w14:paraId="4D0F6AB1" w14:textId="77777777" w:rsidR="00560155" w:rsidRDefault="005601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BA4"/>
    <w:multiLevelType w:val="multilevel"/>
    <w:tmpl w:val="B4F00C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BE3E5E"/>
    <w:multiLevelType w:val="hybridMultilevel"/>
    <w:tmpl w:val="B2F6274E"/>
    <w:lvl w:ilvl="0" w:tplc="145ED6B6">
      <w:start w:val="1"/>
      <w:numFmt w:val="bullet"/>
      <w:lvlText w:val=""/>
      <w:lvlJc w:val="left"/>
      <w:pPr>
        <w:ind w:left="12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04E02E1B"/>
    <w:multiLevelType w:val="multilevel"/>
    <w:tmpl w:val="003684AE"/>
    <w:lvl w:ilvl="0">
      <w:start w:val="1"/>
      <w:numFmt w:val="decimal"/>
      <w:lvlText w:val="%1."/>
      <w:lvlJc w:val="left"/>
      <w:pPr>
        <w:ind w:left="1100" w:hanging="360"/>
      </w:p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8B33EB"/>
    <w:multiLevelType w:val="multilevel"/>
    <w:tmpl w:val="3ADEE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24246"/>
    <w:multiLevelType w:val="multilevel"/>
    <w:tmpl w:val="56BAA2C4"/>
    <w:lvl w:ilvl="0">
      <w:start w:val="1"/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930517"/>
    <w:multiLevelType w:val="multilevel"/>
    <w:tmpl w:val="D6E6E228"/>
    <w:lvl w:ilvl="0">
      <w:start w:val="1"/>
      <w:numFmt w:val="bullet"/>
      <w:lvlText w:val="⮚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37053D"/>
    <w:multiLevelType w:val="multilevel"/>
    <w:tmpl w:val="953A80FE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029" w:hanging="1320"/>
      </w:pPr>
    </w:lvl>
    <w:lvl w:ilvl="2">
      <w:start w:val="1"/>
      <w:numFmt w:val="decimal"/>
      <w:suff w:val="space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" w15:restartNumberingAfterBreak="0">
    <w:nsid w:val="157722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4C2E41"/>
    <w:multiLevelType w:val="multilevel"/>
    <w:tmpl w:val="A464364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50E4326"/>
    <w:multiLevelType w:val="hybridMultilevel"/>
    <w:tmpl w:val="A8ECFA1C"/>
    <w:lvl w:ilvl="0" w:tplc="8C32EC0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8336426"/>
    <w:multiLevelType w:val="multilevel"/>
    <w:tmpl w:val="BF1E76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8852493"/>
    <w:multiLevelType w:val="multilevel"/>
    <w:tmpl w:val="912E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B179E3"/>
    <w:multiLevelType w:val="multilevel"/>
    <w:tmpl w:val="85EE6AFA"/>
    <w:lvl w:ilvl="0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85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7A0CA8"/>
    <w:multiLevelType w:val="multilevel"/>
    <w:tmpl w:val="91CA6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A90C08"/>
    <w:multiLevelType w:val="multilevel"/>
    <w:tmpl w:val="F3F49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182C77"/>
    <w:multiLevelType w:val="multilevel"/>
    <w:tmpl w:val="A464364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9716ED5"/>
    <w:multiLevelType w:val="multilevel"/>
    <w:tmpl w:val="51A0E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9E015F0"/>
    <w:multiLevelType w:val="hybridMultilevel"/>
    <w:tmpl w:val="B4F6BDD4"/>
    <w:lvl w:ilvl="0" w:tplc="8C32EC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C14133"/>
    <w:multiLevelType w:val="hybridMultilevel"/>
    <w:tmpl w:val="E67E209E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195DC0"/>
    <w:multiLevelType w:val="multilevel"/>
    <w:tmpl w:val="6570F086"/>
    <w:lvl w:ilvl="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3650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AA6221"/>
    <w:multiLevelType w:val="multilevel"/>
    <w:tmpl w:val="9358112E"/>
    <w:lvl w:ilvl="0">
      <w:start w:val="1"/>
      <w:numFmt w:val="bullet"/>
      <w:lvlText w:val="✔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D1A11B7"/>
    <w:multiLevelType w:val="hybridMultilevel"/>
    <w:tmpl w:val="77B0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26FE8"/>
    <w:multiLevelType w:val="multilevel"/>
    <w:tmpl w:val="CDBAFA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0C21A3"/>
    <w:multiLevelType w:val="hybridMultilevel"/>
    <w:tmpl w:val="3490D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162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860CF"/>
    <w:multiLevelType w:val="multilevel"/>
    <w:tmpl w:val="3ADEE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463FF"/>
    <w:multiLevelType w:val="multilevel"/>
    <w:tmpl w:val="170A1B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D56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ED62A7"/>
    <w:multiLevelType w:val="hybridMultilevel"/>
    <w:tmpl w:val="CB040F46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0" w15:restartNumberingAfterBreak="0">
    <w:nsid w:val="75E93B62"/>
    <w:multiLevelType w:val="hybridMultilevel"/>
    <w:tmpl w:val="B7CCB170"/>
    <w:lvl w:ilvl="0" w:tplc="1C983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615FAB"/>
    <w:multiLevelType w:val="multilevel"/>
    <w:tmpl w:val="BA68E1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201B47"/>
    <w:multiLevelType w:val="hybridMultilevel"/>
    <w:tmpl w:val="D42AD352"/>
    <w:lvl w:ilvl="0" w:tplc="74DED034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9"/>
  </w:num>
  <w:num w:numId="4">
    <w:abstractNumId w:val="23"/>
  </w:num>
  <w:num w:numId="5">
    <w:abstractNumId w:val="5"/>
  </w:num>
  <w:num w:numId="6">
    <w:abstractNumId w:val="21"/>
  </w:num>
  <w:num w:numId="7">
    <w:abstractNumId w:val="12"/>
  </w:num>
  <w:num w:numId="8">
    <w:abstractNumId w:val="16"/>
  </w:num>
  <w:num w:numId="9">
    <w:abstractNumId w:val="28"/>
  </w:num>
  <w:num w:numId="10">
    <w:abstractNumId w:val="24"/>
  </w:num>
  <w:num w:numId="11">
    <w:abstractNumId w:val="22"/>
  </w:num>
  <w:num w:numId="12">
    <w:abstractNumId w:val="2"/>
  </w:num>
  <w:num w:numId="13">
    <w:abstractNumId w:val="3"/>
  </w:num>
  <w:num w:numId="14">
    <w:abstractNumId w:val="29"/>
  </w:num>
  <w:num w:numId="15">
    <w:abstractNumId w:val="25"/>
  </w:num>
  <w:num w:numId="16">
    <w:abstractNumId w:val="31"/>
  </w:num>
  <w:num w:numId="17">
    <w:abstractNumId w:val="27"/>
  </w:num>
  <w:num w:numId="18">
    <w:abstractNumId w:val="6"/>
  </w:num>
  <w:num w:numId="19">
    <w:abstractNumId w:val="15"/>
  </w:num>
  <w:num w:numId="20">
    <w:abstractNumId w:val="10"/>
  </w:num>
  <w:num w:numId="21">
    <w:abstractNumId w:val="14"/>
  </w:num>
  <w:num w:numId="22">
    <w:abstractNumId w:val="7"/>
  </w:num>
  <w:num w:numId="23">
    <w:abstractNumId w:val="20"/>
  </w:num>
  <w:num w:numId="24">
    <w:abstractNumId w:val="13"/>
  </w:num>
  <w:num w:numId="25">
    <w:abstractNumId w:val="8"/>
  </w:num>
  <w:num w:numId="26">
    <w:abstractNumId w:val="18"/>
  </w:num>
  <w:num w:numId="27">
    <w:abstractNumId w:val="30"/>
  </w:num>
  <w:num w:numId="28">
    <w:abstractNumId w:val="17"/>
  </w:num>
  <w:num w:numId="29">
    <w:abstractNumId w:val="11"/>
  </w:num>
  <w:num w:numId="30">
    <w:abstractNumId w:val="1"/>
  </w:num>
  <w:num w:numId="31">
    <w:abstractNumId w:val="32"/>
  </w:num>
  <w:num w:numId="32">
    <w:abstractNumId w:val="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94"/>
    <w:rsid w:val="00082532"/>
    <w:rsid w:val="000919BA"/>
    <w:rsid w:val="000C0B70"/>
    <w:rsid w:val="000C1AFB"/>
    <w:rsid w:val="000D3DD7"/>
    <w:rsid w:val="00157D0D"/>
    <w:rsid w:val="001A13E7"/>
    <w:rsid w:val="001B46B0"/>
    <w:rsid w:val="001F0158"/>
    <w:rsid w:val="001F3DCE"/>
    <w:rsid w:val="001F724A"/>
    <w:rsid w:val="0020653D"/>
    <w:rsid w:val="00217BD6"/>
    <w:rsid w:val="00285622"/>
    <w:rsid w:val="00292CA9"/>
    <w:rsid w:val="002A7C02"/>
    <w:rsid w:val="00323818"/>
    <w:rsid w:val="00350A27"/>
    <w:rsid w:val="003939EE"/>
    <w:rsid w:val="003A455D"/>
    <w:rsid w:val="003B3FED"/>
    <w:rsid w:val="003D2A70"/>
    <w:rsid w:val="003E7651"/>
    <w:rsid w:val="00486B52"/>
    <w:rsid w:val="004D484C"/>
    <w:rsid w:val="004E3D89"/>
    <w:rsid w:val="004F267F"/>
    <w:rsid w:val="005356AA"/>
    <w:rsid w:val="0055478A"/>
    <w:rsid w:val="00560155"/>
    <w:rsid w:val="005807FE"/>
    <w:rsid w:val="005973A9"/>
    <w:rsid w:val="005B7807"/>
    <w:rsid w:val="005C70F1"/>
    <w:rsid w:val="005E735B"/>
    <w:rsid w:val="005F5E4F"/>
    <w:rsid w:val="005F7CA8"/>
    <w:rsid w:val="00604970"/>
    <w:rsid w:val="0062698A"/>
    <w:rsid w:val="006D3395"/>
    <w:rsid w:val="006F687E"/>
    <w:rsid w:val="006F6E4B"/>
    <w:rsid w:val="00714B57"/>
    <w:rsid w:val="00733D97"/>
    <w:rsid w:val="007546B8"/>
    <w:rsid w:val="007724B5"/>
    <w:rsid w:val="007E2CA4"/>
    <w:rsid w:val="007E5892"/>
    <w:rsid w:val="007F25A1"/>
    <w:rsid w:val="0082763E"/>
    <w:rsid w:val="008378F4"/>
    <w:rsid w:val="00846F51"/>
    <w:rsid w:val="00877215"/>
    <w:rsid w:val="0089285D"/>
    <w:rsid w:val="008A351D"/>
    <w:rsid w:val="008A45D9"/>
    <w:rsid w:val="008B7315"/>
    <w:rsid w:val="008E0203"/>
    <w:rsid w:val="008E48EC"/>
    <w:rsid w:val="008F3E30"/>
    <w:rsid w:val="00902382"/>
    <w:rsid w:val="009152EB"/>
    <w:rsid w:val="0098110A"/>
    <w:rsid w:val="009A147F"/>
    <w:rsid w:val="009A18FE"/>
    <w:rsid w:val="009B2094"/>
    <w:rsid w:val="009C2D20"/>
    <w:rsid w:val="009D016C"/>
    <w:rsid w:val="00A5706F"/>
    <w:rsid w:val="00AE33BE"/>
    <w:rsid w:val="00AF5B70"/>
    <w:rsid w:val="00B528C3"/>
    <w:rsid w:val="00B86773"/>
    <w:rsid w:val="00C439B4"/>
    <w:rsid w:val="00C5374F"/>
    <w:rsid w:val="00C6081E"/>
    <w:rsid w:val="00CC4035"/>
    <w:rsid w:val="00D20048"/>
    <w:rsid w:val="00D45BE5"/>
    <w:rsid w:val="00D618F0"/>
    <w:rsid w:val="00D9251B"/>
    <w:rsid w:val="00D9637B"/>
    <w:rsid w:val="00DF27B7"/>
    <w:rsid w:val="00E138BF"/>
    <w:rsid w:val="00E6140D"/>
    <w:rsid w:val="00EA78E6"/>
    <w:rsid w:val="00EB1F67"/>
    <w:rsid w:val="00EC2347"/>
    <w:rsid w:val="00F20FCE"/>
    <w:rsid w:val="00F2491C"/>
    <w:rsid w:val="00F70FF0"/>
    <w:rsid w:val="00F85937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FD19"/>
  <w15:docId w15:val="{F0BDB5D7-50A3-5B48-98CC-3A3A4107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D9"/>
    <w:pPr>
      <w:spacing w:after="0" w:line="240" w:lineRule="auto"/>
    </w:pPr>
    <w:rPr>
      <w:rFonts w:eastAsiaTheme="minorHAnsi"/>
    </w:r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b/>
      <w:color w:val="2E75B5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23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38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0497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04970"/>
    <w:pPr>
      <w:ind w:left="720"/>
      <w:contextualSpacing/>
    </w:pPr>
  </w:style>
  <w:style w:type="paragraph" w:styleId="aa">
    <w:name w:val="Normal (Web)"/>
    <w:basedOn w:val="a"/>
    <w:uiPriority w:val="99"/>
    <w:rsid w:val="00604970"/>
    <w:pPr>
      <w:spacing w:before="100" w:after="100"/>
    </w:pPr>
    <w:rPr>
      <w:rFonts w:eastAsia="DejaVu Sans" w:cs="Arial Unicode MS;Arial"/>
      <w:color w:val="000000"/>
      <w:sz w:val="24"/>
      <w:szCs w:val="24"/>
      <w:lang w:eastAsia="zh-CN"/>
    </w:rPr>
  </w:style>
  <w:style w:type="paragraph" w:customStyle="1" w:styleId="p">
    <w:name w:val="p"/>
    <w:basedOn w:val="a"/>
    <w:rsid w:val="00604970"/>
    <w:pPr>
      <w:suppressAutoHyphens/>
      <w:spacing w:before="48" w:after="48"/>
      <w:ind w:firstLine="480"/>
      <w:jc w:val="both"/>
    </w:pPr>
    <w:rPr>
      <w:rFonts w:ascii="Times New Roman" w:eastAsia="DejaVu Sans" w:hAnsi="Times New Roman" w:cs="Times New Roman"/>
      <w:sz w:val="24"/>
      <w:szCs w:val="24"/>
      <w:lang w:eastAsia="zh-CN"/>
    </w:rPr>
  </w:style>
  <w:style w:type="paragraph" w:customStyle="1" w:styleId="pravo">
    <w:name w:val="pravo"/>
    <w:basedOn w:val="a"/>
    <w:rsid w:val="00604970"/>
    <w:pPr>
      <w:suppressAutoHyphens/>
      <w:spacing w:before="48" w:after="48"/>
      <w:jc w:val="right"/>
    </w:pPr>
    <w:rPr>
      <w:rFonts w:ascii="Times New Roman" w:eastAsia="DejaVu Sans" w:hAnsi="Times New Roman" w:cs="Times New Roman"/>
      <w:sz w:val="24"/>
      <w:szCs w:val="24"/>
      <w:lang w:eastAsia="zh-CN"/>
    </w:rPr>
  </w:style>
  <w:style w:type="paragraph" w:customStyle="1" w:styleId="zag3">
    <w:name w:val="zag3"/>
    <w:basedOn w:val="a"/>
    <w:rsid w:val="00604970"/>
    <w:pPr>
      <w:suppressAutoHyphens/>
      <w:spacing w:before="240" w:after="240"/>
      <w:jc w:val="center"/>
    </w:pPr>
    <w:rPr>
      <w:rFonts w:ascii="Times New Roman" w:eastAsia="DejaVu Sans" w:hAnsi="Times New Roman" w:cs="Times New Roman"/>
      <w:sz w:val="24"/>
      <w:szCs w:val="24"/>
      <w:lang w:eastAsia="zh-CN"/>
    </w:rPr>
  </w:style>
  <w:style w:type="paragraph" w:customStyle="1" w:styleId="text-b">
    <w:name w:val="text-b"/>
    <w:basedOn w:val="a"/>
    <w:rsid w:val="00604970"/>
    <w:pPr>
      <w:suppressAutoHyphens/>
      <w:spacing w:before="48" w:after="48"/>
      <w:jc w:val="both"/>
    </w:pPr>
    <w:rPr>
      <w:rFonts w:ascii="Times New Roman" w:eastAsia="DejaVu Sans" w:hAnsi="Times New Roman" w:cs="Times New Roman"/>
      <w:sz w:val="24"/>
      <w:szCs w:val="24"/>
      <w:lang w:eastAsia="zh-CN"/>
    </w:rPr>
  </w:style>
  <w:style w:type="paragraph" w:customStyle="1" w:styleId="ab">
    <w:name w:val="???????"/>
    <w:rsid w:val="00604970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</w:rPr>
  </w:style>
  <w:style w:type="paragraph" w:styleId="ac">
    <w:name w:val="TOC Heading"/>
    <w:basedOn w:val="1"/>
    <w:next w:val="a"/>
    <w:uiPriority w:val="39"/>
    <w:semiHidden/>
    <w:unhideWhenUsed/>
    <w:qFormat/>
    <w:rsid w:val="009A18FE"/>
    <w:pPr>
      <w:spacing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9A18F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A18FE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9A18FE"/>
    <w:pPr>
      <w:spacing w:after="100"/>
      <w:ind w:left="440"/>
    </w:pPr>
  </w:style>
  <w:style w:type="table" w:styleId="ad">
    <w:name w:val="Table Grid"/>
    <w:basedOn w:val="a1"/>
    <w:uiPriority w:val="39"/>
    <w:rsid w:val="00D45BE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aliases w:val="Знак сноски-FN,SUPERS,Знак сноски 1,Ciae niinee-FN"/>
    <w:basedOn w:val="a0"/>
    <w:uiPriority w:val="99"/>
    <w:unhideWhenUsed/>
    <w:rsid w:val="00D45BE5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62698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2A7C02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5E735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E735B"/>
  </w:style>
  <w:style w:type="paragraph" w:styleId="af2">
    <w:name w:val="footer"/>
    <w:basedOn w:val="a"/>
    <w:link w:val="af3"/>
    <w:uiPriority w:val="99"/>
    <w:unhideWhenUsed/>
    <w:rsid w:val="005E735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E735B"/>
  </w:style>
  <w:style w:type="paragraph" w:styleId="af4">
    <w:name w:val="footnote text"/>
    <w:basedOn w:val="a"/>
    <w:link w:val="af5"/>
    <w:uiPriority w:val="99"/>
    <w:semiHidden/>
    <w:unhideWhenUsed/>
    <w:rsid w:val="005C70F1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C70F1"/>
    <w:rPr>
      <w:sz w:val="20"/>
      <w:szCs w:val="20"/>
    </w:rPr>
  </w:style>
  <w:style w:type="paragraph" w:styleId="af6">
    <w:name w:val="Body Text Indent"/>
    <w:basedOn w:val="a"/>
    <w:link w:val="af7"/>
    <w:uiPriority w:val="99"/>
    <w:semiHidden/>
    <w:unhideWhenUsed/>
    <w:rsid w:val="00D2004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2004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llgosts.ru/01/140/gost_7.32-20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research.hse.ru/data/2020/05/14/1546469117/%D0%9C%D0%A0%20%D0%93%D0%9E%D0%A1%D0%A2%207.32-2017_.docx" TargetMode="External"/><Relationship Id="rId10" Type="http://schemas.openxmlformats.org/officeDocument/2006/relationships/hyperlink" Target="mailto:ncmu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cmu@hse.ru" TargetMode="External"/><Relationship Id="rId1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llgosts.ru/01/140/gost_7.32-2017" TargetMode="External"/><Relationship Id="rId2" Type="http://schemas.openxmlformats.org/officeDocument/2006/relationships/hyperlink" Target="https://research.hse.ru/data/2020/05/14/1546469117/%D0%9C%D0%A0%20%D0%93%D0%9E%D0%A1%D0%A2%207.32-2017_.docx" TargetMode="External"/><Relationship Id="rId1" Type="http://schemas.openxmlformats.org/officeDocument/2006/relationships/hyperlink" Target="https://allgosts.ru/01/140/gost_7.32-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E57D-C612-4887-867D-D2810F05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15</Pages>
  <Words>2522</Words>
  <Characters>15967</Characters>
  <Application>Microsoft Office Word</Application>
  <DocSecurity>0</DocSecurity>
  <Lines>2661</Lines>
  <Paragraphs>924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Тушилкина Ирина Сергеевна</cp:lastModifiedBy>
  <cp:revision>37</cp:revision>
  <cp:lastPrinted>2021-02-26T13:08:00Z</cp:lastPrinted>
  <dcterms:created xsi:type="dcterms:W3CDTF">2022-04-11T14:14:00Z</dcterms:created>
  <dcterms:modified xsi:type="dcterms:W3CDTF">2024-04-16T18:40:00Z</dcterms:modified>
</cp:coreProperties>
</file>